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069" w:rsidRPr="0051657B" w:rsidRDefault="00F55069" w:rsidP="00F55069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hAnsi="Times New Roman" w:cs="Times New Roman"/>
          <w:sz w:val="28"/>
          <w:szCs w:val="28"/>
          <w:lang w:eastAsia="ru-RU"/>
        </w:rPr>
        <w:t>Утверждаю</w:t>
      </w:r>
    </w:p>
    <w:p w:rsidR="00F55069" w:rsidRPr="0051657B" w:rsidRDefault="00F55069" w:rsidP="00F55069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hAnsi="Times New Roman" w:cs="Times New Roman"/>
          <w:sz w:val="28"/>
          <w:szCs w:val="28"/>
          <w:lang w:eastAsia="ru-RU"/>
        </w:rPr>
        <w:t>Директор МОАУ гимназии № 8</w:t>
      </w:r>
    </w:p>
    <w:p w:rsidR="00F55069" w:rsidRPr="0051657B" w:rsidRDefault="00F55069" w:rsidP="00F55069">
      <w:pPr>
        <w:pStyle w:val="a5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hAnsi="Times New Roman" w:cs="Times New Roman"/>
          <w:sz w:val="28"/>
          <w:szCs w:val="28"/>
          <w:lang w:eastAsia="ru-RU"/>
        </w:rPr>
        <w:t>_________________И.В. Никитин</w:t>
      </w:r>
    </w:p>
    <w:p w:rsidR="00F55069" w:rsidRPr="0051657B" w:rsidRDefault="00F55069" w:rsidP="00F55069">
      <w:pPr>
        <w:pStyle w:val="a5"/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  <w:t xml:space="preserve">Аналитический отчет по результатам государственной </w:t>
      </w:r>
      <w:r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  <w:t xml:space="preserve">итоговой </w:t>
      </w:r>
      <w:r w:rsidRPr="0051657B"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  <w:t>аттестации</w:t>
      </w: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  <w:t>за 201</w:t>
      </w:r>
      <w:r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  <w:t>4</w:t>
      </w:r>
      <w:r w:rsidRPr="0051657B"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  <w:t xml:space="preserve"> учебный год</w:t>
      </w: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Cs/>
          <w:iCs/>
          <w:sz w:val="72"/>
          <w:szCs w:val="28"/>
          <w:lang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iCs/>
          <w:sz w:val="72"/>
          <w:szCs w:val="28"/>
          <w:lang w:eastAsia="ru-RU"/>
        </w:rPr>
        <w:t>МОАУ гимназии № 8</w:t>
      </w: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/>
          <w:iCs/>
          <w:sz w:val="72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28"/>
          <w:lang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36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iCs/>
          <w:sz w:val="36"/>
          <w:szCs w:val="28"/>
          <w:lang w:eastAsia="ru-RU"/>
        </w:rPr>
        <w:t>г. Сочи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Содержание: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I.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работы гимназии по подготовке выпускников к государственной (итоговой) аттестации за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Нормативно-правовая база по организации и проведению государственной (итоговой) аттестации 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учебном году;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Информационное обеспечение;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Психолого-педагогическая поддержка выпускников;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 школьный контроль;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обеспечение государственной (итоговой) аттестации.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II. 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государственной (итоговой) аттестации выпускников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Х классов за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OLE_LINK3"/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</w:pPr>
    </w:p>
    <w:p w:rsidR="00F55069" w:rsidRP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Раздел I</w:t>
      </w: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Анализ работы школы по подготовке выпускников к государственной (итоговой) аттестации за 201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4</w:t>
      </w:r>
      <w:r w:rsidRPr="0051657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учебный год.</w:t>
      </w:r>
    </w:p>
    <w:p w:rsidR="00F55069" w:rsidRPr="0051657B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Согласно Закону Российской Федерации “Об образовании” освоение общеобразовательных программ основного общего и среднего (полного)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образования. </w:t>
      </w:r>
    </w:p>
    <w:p w:rsidR="00F55069" w:rsidRPr="0051657B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hAnsi="Times New Roman" w:cs="Times New Roman"/>
          <w:sz w:val="28"/>
          <w:szCs w:val="28"/>
          <w:lang w:eastAsia="ru-RU"/>
        </w:rPr>
        <w:t>От того, какие результаты будут получены, во многом зависит от предварительной подготовки школы к этому напряженному и очень ответственному периоду.</w:t>
      </w:r>
    </w:p>
    <w:p w:rsidR="00F55069" w:rsidRPr="0051657B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На основании Положения о государственной (итоговой) аттестации выпускников общеобразовательных учреждений Российской Федерации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№ 1075 от 28.11.2008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был разработан план подготовки и проведения  государственной (итоговой) аттестации обучающихся, освоивших основные общеобразовательные программы основного общего образования и среднег</w:t>
      </w:r>
      <w:proofErr w:type="gramStart"/>
      <w:r w:rsidRPr="0051657B">
        <w:rPr>
          <w:rFonts w:ascii="Times New Roman" w:hAnsi="Times New Roman" w:cs="Times New Roman"/>
          <w:sz w:val="28"/>
          <w:szCs w:val="28"/>
          <w:lang w:eastAsia="ru-RU"/>
        </w:rPr>
        <w:t>о(</w:t>
      </w:r>
      <w:proofErr w:type="gramEnd"/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полного) общего образования. Согласно плану, работа велась по следующим направлениям: организационные вопросы, работа с педагогическим коллективом, работа с родителями, работа с учащимися. </w:t>
      </w: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Нормативно-правовая база по организации и проведению государственной (итоговой) аттестации в 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учебном году.</w:t>
      </w: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деятельности по подготовке и проведению государственной (итоговой) аттестации администрация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гимназии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педагогический коллектив руководствуются нормативно – распорядительными документами федерального, регионального, муниципального, школьного уровней. Данные документы систематизированы и оформлены в папки по уровню освоения образовательных программ. За курс основного общего образования- 1 папка, за курс среднего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полного) общего образования – 1 папка. Все нормативно – распорядительные документы рассматривались на совещаниях различного уровня. Изучались следующие нормативно-правовые и распорядительные документы, регулирующие порядок проведения государственной (итоговой) аттестации: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51657B">
        <w:rPr>
          <w:rFonts w:ascii="Times New Roman" w:hAnsi="Times New Roman" w:cs="Times New Roman"/>
          <w:bCs/>
          <w:sz w:val="28"/>
          <w:szCs w:val="28"/>
        </w:rPr>
        <w:t xml:space="preserve">Федеральный Закон от 29 декабря 2012 года   № 273-ФЗ «Об образовании в Российской Федерации»;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657B">
        <w:rPr>
          <w:rFonts w:ascii="Times New Roman" w:hAnsi="Times New Roman" w:cs="Times New Roman"/>
          <w:bCs/>
          <w:sz w:val="28"/>
          <w:szCs w:val="28"/>
        </w:rPr>
        <w:t xml:space="preserve">2. Приказ Министерства образования и науки РФ   от 30 августа 2013 года № </w:t>
      </w:r>
      <w:r w:rsidRPr="00D2016F">
        <w:rPr>
          <w:rFonts w:ascii="Times New Roman" w:hAnsi="Times New Roman" w:cs="Times New Roman"/>
          <w:bCs/>
          <w:sz w:val="28"/>
          <w:szCs w:val="28"/>
        </w:rPr>
        <w:t>1015 «Об утверждении Порядка организации и осуществления</w:t>
      </w:r>
      <w:r w:rsidRPr="0051657B">
        <w:rPr>
          <w:rFonts w:ascii="Times New Roman" w:hAnsi="Times New Roman" w:cs="Times New Roman"/>
          <w:bCs/>
          <w:sz w:val="28"/>
          <w:szCs w:val="28"/>
        </w:rPr>
        <w:t xml:space="preserve">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657B">
        <w:rPr>
          <w:rFonts w:ascii="Times New Roman" w:hAnsi="Times New Roman" w:cs="Times New Roman"/>
          <w:bCs/>
          <w:sz w:val="28"/>
          <w:szCs w:val="28"/>
        </w:rPr>
        <w:t xml:space="preserve">3.Приказ министерства образования и науки Краснодарского края от 11.10.2013 № 6157   «Об утверждении регионального и муниципальных координаторов проведения государственной итоговой аттестации по </w:t>
      </w:r>
      <w:r w:rsidRPr="0051657B">
        <w:rPr>
          <w:rFonts w:ascii="Times New Roman" w:hAnsi="Times New Roman" w:cs="Times New Roman"/>
          <w:bCs/>
          <w:sz w:val="28"/>
          <w:szCs w:val="28"/>
        </w:rPr>
        <w:lastRenderedPageBreak/>
        <w:t>образовательным программам основного общего образования в 2013-2014 учебном году»;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657B">
        <w:rPr>
          <w:rFonts w:ascii="Times New Roman" w:hAnsi="Times New Roman" w:cs="Times New Roman"/>
          <w:bCs/>
          <w:sz w:val="28"/>
          <w:szCs w:val="28"/>
        </w:rPr>
        <w:t>4.Приказ министерства образования и науки Краснодарского края от 30.12.2013 № 7718   «О сроке подачи заявлений о прохождении государственной итоговой аттестации по образовательным программам основного общего образования в Краснодарском крае в 2013-2014 учебном году»;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57B">
        <w:rPr>
          <w:rFonts w:ascii="Times New Roman" w:hAnsi="Times New Roman" w:cs="Times New Roman"/>
          <w:bCs/>
          <w:sz w:val="28"/>
          <w:szCs w:val="28"/>
        </w:rPr>
        <w:t xml:space="preserve">5.Приказ министерства образования и науки Краснодарского края от 20.01.2014 № 199 «Об утверждении плана подготовки и проведения государственной итоговой аттестации по образовательным программам основного общего образования в Краснодарском крае в 2014 году»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657B">
        <w:rPr>
          <w:rFonts w:ascii="Times New Roman" w:hAnsi="Times New Roman" w:cs="Times New Roman"/>
          <w:bCs/>
          <w:sz w:val="28"/>
          <w:szCs w:val="28"/>
        </w:rPr>
        <w:t>6.Приказ министерства образования и науки Краснодарского края от 20.01.2014 № 200 «О подготовке и проведении государственной итоговой аттестации по образовательным программам основного общего образования в Краснодарском крае в 2014 году»;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657B">
        <w:rPr>
          <w:rFonts w:ascii="Times New Roman" w:hAnsi="Times New Roman" w:cs="Times New Roman"/>
          <w:bCs/>
          <w:sz w:val="28"/>
          <w:szCs w:val="28"/>
        </w:rPr>
        <w:t>7.Приказ министерства образования и науки Краснодарского края от 16.10.2013 № 6224   «Об организации подготовки к государственной итоговой аттестации по образовательным программам основного общего образования по русскому языку в Краснодарском крае в 2013-2014 учебном году»;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657B">
        <w:rPr>
          <w:rFonts w:ascii="Times New Roman" w:hAnsi="Times New Roman" w:cs="Times New Roman"/>
          <w:bCs/>
          <w:sz w:val="28"/>
          <w:szCs w:val="28"/>
        </w:rPr>
        <w:t>8.Письмо министерства образования и науки Краснодарского края от 24.10.2013 № 47-15719/13-14   «Об организации подготовки к государственной итоговой аттестации по русскому языку».</w:t>
      </w:r>
    </w:p>
    <w:p w:rsidR="00F55069" w:rsidRDefault="00F55069" w:rsidP="00F55069">
      <w:pPr>
        <w:pStyle w:val="a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Информационное обеспечение.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педагогическом совете школы рассматривались следующие вопросы: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года, состояние качества образования по результатам года;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результатах уровня </w:t>
      </w:r>
      <w:proofErr w:type="spell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качества знаний за 1 полугодие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и задачах по совершенствованию учебно-воспитательного процесса на 2 полугодие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допуске обучающихся 9-х, 11-х классов к государственной (итоговой) аттестации;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выпуске и выдаче аттестатов об основном общем образовании выпускникам 9-х классов, успешно прошедшим государственную (итоговую) аттестацию и о награждении выпускников 9- классов похвальными грамотами «За особые успехи в изучении отдельных предметов»;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выпуске и выдаче аттестатов о среднем (полном) общем образовании выпускникам 11-х классов, успешно прошедшим государственную (итоговую) аттестацию, о награждении золотыми медалями «За особые успехи в учении» и о награждении выпускников 11- классов похвальными грамотами «За особые успехи в изучении отдельных предметов».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научно-методическом совете  рассматривались вопросы: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Ознакомление с нормативно-правовыми актами, регулирующими порядок проведения государственной (итоговой) аттестации выпускников.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Ознакомление с нормативно-правовыми актами, регулирующими порядок проведения ЕГЭ.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Положения о государственной (итоговой) аттестации выпускников ОУ РФ.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Положения о золотой и серебряной медали, о похвальной грамоте “За особые успехи в изучении отдельных предметов” и похвальном листе “За отличные успехи в учении”.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Формы проведения экзаменов.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Тестовые технологии. Обеспечение готовности учащихся выполнять задания различных уровней сложности. </w:t>
      </w:r>
    </w:p>
    <w:p w:rsidR="00F55069" w:rsidRDefault="00F55069" w:rsidP="00F55069">
      <w:pPr>
        <w:pStyle w:val="a5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069" w:rsidRDefault="00F55069" w:rsidP="00F55069">
      <w:pPr>
        <w:pStyle w:val="a5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заседании предметных МО рассматривались вопросы: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нормативно-правовыми актами, регулирующими порядок проведения государственной (итоговой) аттестации выпускников.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нормативно-правовыми актами, регулирующими порядок проведения ЕГЭ.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государственной (итоговой) аттестации выпускников ОУ РФ.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о золотой и серебряно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медали, о похвальной грамоте «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особые успехи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изучении отдельных предметов» и похвальном листе «За отличные успехи в учении»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проведения экзаменов.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качества образования учащихся 9,11 классов за 1 и 2 полугодия, пробных тренировочных работ по русскому языку, математике.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Информированность родителей и обучающихся об источниках получения информации по подготовке и проведению государственной (итоговой) аттестации выпускников в новой и традиционной форме проходила через родительские и классные ученические собрания, на которых они знакомились с перечнем нормативно – правовой документации, методическими рекомендациями. Протоколы родительских и ученических собраний содержат дату проведения, тематику, список участников и их роспись. Тематика родительских собраний зафиксирована в протоколах родительских собраний. Проводились индивидуальные консультирования учителей, родителей и учащихся по вопросам государственной (итоговой) аттестации. 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помощь выпускникам, родителям, учителям оформлены стенды со следующей тематикой: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государственной (итоговой) аттестации выпускников общеобразовательных учреждений Российской Федерации;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консультаций по учебным предметам;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государственной (итоговой) аттестации;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Психологические рекомендации выпускникам по подготовке к экзаменам в традиционной форме;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Сводная ведомость экзаменов по выбору;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об апелляции и т.д.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информационный стенд своевременно вывешивались результаты государственной (итоговой) аттестации. Содержание информационных стендов доступно для восприятия участников образовательного процесса и обновлялось в зависимости от той информации, которую нужно было донести. К сожалению, при подготовке и проведении государственной (итоговой) аттестации использовались не все имеющиеся возможности, не вся информация дублировалась на школьном сайте.</w:t>
      </w: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Психолого-педагогическая поддержка выпускников.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57B">
        <w:rPr>
          <w:rFonts w:ascii="Times New Roman" w:hAnsi="Times New Roman" w:cs="Times New Roman"/>
          <w:sz w:val="28"/>
          <w:szCs w:val="28"/>
        </w:rPr>
        <w:t xml:space="preserve">Возросшая  актуальность психолого-педагогической подготовки к </w:t>
      </w:r>
      <w:r>
        <w:rPr>
          <w:rFonts w:ascii="Times New Roman" w:hAnsi="Times New Roman" w:cs="Times New Roman"/>
          <w:sz w:val="28"/>
          <w:szCs w:val="28"/>
        </w:rPr>
        <w:t xml:space="preserve">ГИА </w:t>
      </w:r>
      <w:r w:rsidRPr="0051657B">
        <w:rPr>
          <w:rFonts w:ascii="Times New Roman" w:hAnsi="Times New Roman" w:cs="Times New Roman"/>
          <w:sz w:val="28"/>
          <w:szCs w:val="28"/>
        </w:rPr>
        <w:t>определила, что сопровождение ее необходимо среди всех участников: педагогов, родителей и учащихся.</w:t>
      </w:r>
    </w:p>
    <w:p w:rsidR="00F55069" w:rsidRPr="0051657B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57B">
        <w:rPr>
          <w:rFonts w:ascii="Times New Roman" w:hAnsi="Times New Roman" w:cs="Times New Roman"/>
          <w:sz w:val="28"/>
          <w:szCs w:val="28"/>
        </w:rPr>
        <w:t>Таким образом, были обозначены три направления работы:</w:t>
      </w:r>
    </w:p>
    <w:p w:rsidR="00F55069" w:rsidRPr="0051657B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57B">
        <w:rPr>
          <w:rFonts w:ascii="Times New Roman" w:hAnsi="Times New Roman" w:cs="Times New Roman"/>
          <w:sz w:val="28"/>
          <w:szCs w:val="28"/>
        </w:rPr>
        <w:t>психолого-педагогическое просвещение всех участников ГИА состояло в предоставлении информации о цели, задачах, принципах, требованиях, правилах и сроках проведения аттестации на педагогических планерках, родительских собраниях, классных часах.</w:t>
      </w:r>
    </w:p>
    <w:p w:rsidR="00F55069" w:rsidRPr="0051657B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57B">
        <w:rPr>
          <w:rFonts w:ascii="Times New Roman" w:hAnsi="Times New Roman" w:cs="Times New Roman"/>
          <w:sz w:val="28"/>
          <w:szCs w:val="28"/>
        </w:rPr>
        <w:t>психолого-педагогическую подготовку всех участников ГИА, включающую в себя формирование положительного отношения к ГИА, разрешение прогнозируемых трудностей, формирование и развитие определенных знаний, умений и навыков, необходимых для прохождения ГИА.</w:t>
      </w:r>
    </w:p>
    <w:p w:rsidR="00F55069" w:rsidRPr="0051657B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51657B">
        <w:rPr>
          <w:rFonts w:ascii="Times New Roman" w:hAnsi="Times New Roman" w:cs="Times New Roman"/>
          <w:sz w:val="28"/>
          <w:szCs w:val="28"/>
        </w:rPr>
        <w:t xml:space="preserve">подготовка педагогов и обучающихся к прохождению итоговой аттестации в форме теста, связанная с развитием у обучающихся умения работать с различными видами тестовых заданий, а у педагогов умения разрабатывать и использовать тесты школьных достижений в учебном процессе. </w:t>
      </w:r>
    </w:p>
    <w:p w:rsidR="00F55069" w:rsidRPr="0051657B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57B">
        <w:rPr>
          <w:rFonts w:ascii="Times New Roman" w:hAnsi="Times New Roman" w:cs="Times New Roman"/>
          <w:b/>
          <w:sz w:val="28"/>
          <w:szCs w:val="28"/>
        </w:rPr>
        <w:t>Отчет о проведенной работе.</w:t>
      </w:r>
    </w:p>
    <w:p w:rsidR="00F55069" w:rsidRPr="00184159" w:rsidRDefault="00F55069" w:rsidP="00F550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184159">
        <w:rPr>
          <w:rFonts w:ascii="Times New Roman" w:hAnsi="Times New Roman" w:cs="Times New Roman"/>
          <w:sz w:val="28"/>
          <w:szCs w:val="24"/>
        </w:rPr>
        <w:t xml:space="preserve">Государственная итоговая аттестация является одним из важнейших направлений по модернизации образования. </w:t>
      </w:r>
    </w:p>
    <w:p w:rsidR="00F55069" w:rsidRPr="00184159" w:rsidRDefault="00F55069" w:rsidP="00F55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84159">
        <w:rPr>
          <w:rFonts w:ascii="Times New Roman" w:hAnsi="Times New Roman" w:cs="Times New Roman"/>
          <w:b/>
          <w:i/>
          <w:sz w:val="28"/>
          <w:szCs w:val="24"/>
        </w:rPr>
        <w:t xml:space="preserve">Анализ результатов </w:t>
      </w:r>
      <w:r>
        <w:rPr>
          <w:rFonts w:ascii="Times New Roman" w:hAnsi="Times New Roman" w:cs="Times New Roman"/>
          <w:b/>
          <w:i/>
          <w:sz w:val="28"/>
          <w:szCs w:val="24"/>
        </w:rPr>
        <w:t>ОГЭ</w:t>
      </w:r>
      <w:r w:rsidRPr="00184159">
        <w:rPr>
          <w:rFonts w:ascii="Times New Roman" w:hAnsi="Times New Roman" w:cs="Times New Roman"/>
          <w:b/>
          <w:i/>
          <w:sz w:val="28"/>
          <w:szCs w:val="24"/>
        </w:rPr>
        <w:t xml:space="preserve"> дает возможность</w:t>
      </w:r>
      <w:r w:rsidRPr="00184159">
        <w:rPr>
          <w:rFonts w:ascii="Times New Roman" w:hAnsi="Times New Roman" w:cs="Times New Roman"/>
          <w:sz w:val="28"/>
          <w:szCs w:val="24"/>
        </w:rPr>
        <w:t>:</w:t>
      </w:r>
    </w:p>
    <w:p w:rsidR="00F55069" w:rsidRPr="00184159" w:rsidRDefault="00F55069" w:rsidP="00F55069">
      <w:pPr>
        <w:pStyle w:val="a4"/>
        <w:numPr>
          <w:ilvl w:val="0"/>
          <w:numId w:val="1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/>
          <w:sz w:val="28"/>
        </w:rPr>
      </w:pPr>
      <w:r w:rsidRPr="00184159">
        <w:rPr>
          <w:rFonts w:ascii="Times New Roman" w:hAnsi="Times New Roman"/>
          <w:sz w:val="28"/>
        </w:rPr>
        <w:t xml:space="preserve">оценить степень овладения выпускниками </w:t>
      </w:r>
      <w:r>
        <w:rPr>
          <w:rFonts w:ascii="Times New Roman" w:hAnsi="Times New Roman"/>
          <w:sz w:val="28"/>
        </w:rPr>
        <w:t>9</w:t>
      </w:r>
      <w:r w:rsidRPr="00184159">
        <w:rPr>
          <w:rFonts w:ascii="Times New Roman" w:hAnsi="Times New Roman"/>
          <w:sz w:val="28"/>
        </w:rPr>
        <w:t xml:space="preserve"> классов содержанием учебных предметов и умениями, отраженными в обязательном минимуме содержания и требованиях к уровню подготовки;</w:t>
      </w:r>
    </w:p>
    <w:p w:rsidR="00F55069" w:rsidRPr="00184159" w:rsidRDefault="00F55069" w:rsidP="00F55069">
      <w:pPr>
        <w:pStyle w:val="a4"/>
        <w:numPr>
          <w:ilvl w:val="0"/>
          <w:numId w:val="1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/>
          <w:sz w:val="28"/>
        </w:rPr>
      </w:pPr>
      <w:r w:rsidRPr="00184159">
        <w:rPr>
          <w:rFonts w:ascii="Times New Roman" w:hAnsi="Times New Roman"/>
          <w:sz w:val="28"/>
        </w:rPr>
        <w:t>выявить состояние образования по отдельным предметам и определить направления совершенствования образовательного процесса, его учебно-методического обеспечения;</w:t>
      </w:r>
    </w:p>
    <w:p w:rsidR="00F55069" w:rsidRPr="00184159" w:rsidRDefault="00F55069" w:rsidP="00F55069">
      <w:pPr>
        <w:pStyle w:val="a4"/>
        <w:numPr>
          <w:ilvl w:val="0"/>
          <w:numId w:val="1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/>
          <w:sz w:val="28"/>
        </w:rPr>
      </w:pPr>
      <w:r w:rsidRPr="00184159">
        <w:rPr>
          <w:rFonts w:ascii="Times New Roman" w:hAnsi="Times New Roman"/>
          <w:sz w:val="28"/>
        </w:rPr>
        <w:t xml:space="preserve">обратить внимание на необходимость </w:t>
      </w:r>
      <w:proofErr w:type="gramStart"/>
      <w:r w:rsidRPr="00184159">
        <w:rPr>
          <w:rFonts w:ascii="Times New Roman" w:hAnsi="Times New Roman"/>
          <w:sz w:val="28"/>
        </w:rPr>
        <w:t>изменения системы работы лицея</w:t>
      </w:r>
      <w:proofErr w:type="gramEnd"/>
      <w:r w:rsidRPr="00184159">
        <w:rPr>
          <w:rFonts w:ascii="Times New Roman" w:hAnsi="Times New Roman"/>
          <w:sz w:val="28"/>
        </w:rPr>
        <w:t xml:space="preserve"> при подготовке выпускников к проведению итоговой аттестации</w:t>
      </w:r>
    </w:p>
    <w:p w:rsidR="00F55069" w:rsidRPr="00184159" w:rsidRDefault="00F55069" w:rsidP="00F55069">
      <w:pPr>
        <w:pStyle w:val="a4"/>
        <w:numPr>
          <w:ilvl w:val="0"/>
          <w:numId w:val="1"/>
        </w:numPr>
        <w:spacing w:after="0" w:line="240" w:lineRule="auto"/>
        <w:ind w:left="284" w:hanging="284"/>
        <w:contextualSpacing w:val="0"/>
        <w:jc w:val="both"/>
        <w:rPr>
          <w:rFonts w:ascii="Times New Roman" w:hAnsi="Times New Roman"/>
          <w:sz w:val="28"/>
        </w:rPr>
      </w:pPr>
      <w:r w:rsidRPr="00184159">
        <w:rPr>
          <w:rFonts w:ascii="Times New Roman" w:hAnsi="Times New Roman"/>
          <w:sz w:val="28"/>
        </w:rPr>
        <w:t xml:space="preserve">усилить внимание на информационное обеспечение </w:t>
      </w:r>
      <w:r>
        <w:rPr>
          <w:rFonts w:ascii="Times New Roman" w:hAnsi="Times New Roman"/>
          <w:sz w:val="28"/>
        </w:rPr>
        <w:t>в процессе подготовки к О</w:t>
      </w:r>
      <w:r w:rsidRPr="00184159">
        <w:rPr>
          <w:rFonts w:ascii="Times New Roman" w:hAnsi="Times New Roman"/>
          <w:sz w:val="28"/>
        </w:rPr>
        <w:t>ГЭ.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плану работы по подготовке и проведению государственной (итоговой) аттестации выпускников в 9-х классах были проведены школьные 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тесты диагностические контрольные работы), целью которого было усвоение ряда понятий школьной программы, определить </w:t>
      </w:r>
      <w:proofErr w:type="spellStart"/>
      <w:r w:rsidRPr="0051657B">
        <w:rPr>
          <w:rFonts w:ascii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основных мыслительных процессов и развития вербального интеллекта учащихся.</w:t>
      </w:r>
      <w:proofErr w:type="gramEnd"/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плану работы по подготовке и проведению государственной (итоговой) аттестации выпускников </w:t>
      </w:r>
      <w:r w:rsidRPr="0051657B">
        <w:rPr>
          <w:rFonts w:ascii="Times New Roman" w:hAnsi="Times New Roman" w:cs="Times New Roman"/>
          <w:sz w:val="28"/>
          <w:szCs w:val="28"/>
          <w:u w:val="single"/>
          <w:lang w:eastAsia="ru-RU"/>
        </w:rPr>
        <w:t>с педагогами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r w:rsidRPr="0051657B">
        <w:rPr>
          <w:rFonts w:ascii="Times New Roman" w:hAnsi="Times New Roman" w:cs="Times New Roman"/>
          <w:sz w:val="28"/>
          <w:szCs w:val="28"/>
        </w:rPr>
        <w:t xml:space="preserve">педагогических оперативных собраниях проводилось ознакомление с документацией, сроками проведения ЕГЭ. 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Т.е. подготовка к ГИА и ЕГЭ носила информационный характер. </w:t>
      </w:r>
    </w:p>
    <w:p w:rsidR="00F55069" w:rsidRPr="00E225FA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плану работы по подготовке и проведению государственной (итоговой) аттестации выпускников </w:t>
      </w:r>
      <w:r w:rsidRPr="0051657B">
        <w:rPr>
          <w:rFonts w:ascii="Times New Roman" w:hAnsi="Times New Roman" w:cs="Times New Roman"/>
          <w:sz w:val="28"/>
          <w:szCs w:val="28"/>
          <w:u w:val="single"/>
          <w:lang w:eastAsia="ru-RU"/>
        </w:rPr>
        <w:t>с родителями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на родительских собраниях параллели проводилось знакомство с организацией подготовки учащихся к ГИА и ЕГЭ, раскрывались особенности проведения, этапы, сроки аттестации. Т.е. так же, как и с педагогами, проводилась в большей степени информационная работа.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Педагогу-психологу рекомендуется включить в план работы на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год участие в совещании при заместителях директора по выработке стратегии психолого-педагогического сопровождения учащихся 9, 11 классов.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Запланировать в сентябре-октябре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учебного 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проведение семинара для педагогов по теме «Психологический комфорт на уроке как условие успешной подготовки в ГИА», проведение беседы с предоставлением методических материалов для родителей по теме «</w:t>
      </w:r>
      <w:r w:rsidRPr="0051657B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Психологическая готовность демонстрировать сформированные знания и умения в непривычной обстановке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proofErr w:type="gramEnd"/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 психолого-педагогическом сопровождения родителей учащихся 9, 11 классов  при подготовке к ГИА и ЕГЭ рекомендуется составить график консультаций по снятию школьной тревожности.  Запланировать консультации для родителей на тему: «Поддержка ребенка во время экзамена».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Педагогу-психологу рекомендуется продумать и реализовать диагностическое исследование с последующим психологическим сопровождением учащихся 11-х классов для поддержки проведения ЕГЭ.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 план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педагога-психолога терапевтические беседы с учащимися в период экзаменационной сессии на </w:t>
      </w:r>
      <w:r w:rsidRPr="005165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умения решать задания разного уровня; развитие мотивации и </w:t>
      </w:r>
      <w:proofErr w:type="spellStart"/>
      <w:r w:rsidRPr="0051657B">
        <w:rPr>
          <w:rFonts w:ascii="Times New Roman" w:hAnsi="Times New Roman" w:cs="Times New Roman"/>
          <w:sz w:val="28"/>
          <w:szCs w:val="28"/>
          <w:shd w:val="clear" w:color="auto" w:fill="FFFFFF"/>
        </w:rPr>
        <w:t>целеполагания</w:t>
      </w:r>
      <w:proofErr w:type="spellEnd"/>
      <w:r w:rsidRPr="005165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формирование положительного отношения; </w:t>
      </w:r>
      <w:r w:rsidRPr="005165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роли участника экзамена; </w:t>
      </w:r>
      <w:r w:rsidRPr="0051657B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самоконтроля;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1657B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уверенности и положительной самооценки.</w:t>
      </w:r>
      <w:proofErr w:type="gramEnd"/>
      <w:r w:rsidRPr="005165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Запланировать к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онсультации для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тему: «Как подготовиться к экзаменам».</w:t>
      </w:r>
    </w:p>
    <w:p w:rsidR="00F55069" w:rsidRPr="0051657B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proofErr w:type="spellStart"/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Внутришкольный</w:t>
      </w:r>
      <w:proofErr w:type="spellEnd"/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контроль.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51657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Целенаправленно  в гимназии ведется работа с выпускниками по подготовке к ЕГЭ и  ГИА -9. 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Осуществлялся контроль  качества </w:t>
      </w:r>
      <w:proofErr w:type="spellStart"/>
      <w:r w:rsidRPr="0051657B">
        <w:rPr>
          <w:rFonts w:ascii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 9-х, 11-х классов. Итоги контрольных работ рассмотрены на заседании предметных МО. По данным справкам имеется аналитический материал. По всем предметам по выбору учащихся, заявленным на 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государственную (итоговую) аттестацию проводились контрольные тестирования, диагностические контрольные работы, репетиционные экзамены проход</w:t>
      </w:r>
      <w:r>
        <w:rPr>
          <w:rFonts w:ascii="Times New Roman" w:hAnsi="Times New Roman" w:cs="Times New Roman"/>
          <w:sz w:val="28"/>
          <w:szCs w:val="28"/>
          <w:lang w:eastAsia="ru-RU"/>
        </w:rPr>
        <w:t>или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в условиях максимально приближенных к выпускным экзаменам. Осуществлялся контроль прохождения программного материала по предметам, контроль ведения классных журналов.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необходимо усилить </w:t>
      </w:r>
      <w:proofErr w:type="spell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внутришкольный</w:t>
      </w:r>
      <w:proofErr w:type="spell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контроль, целью которого должно быть повышение качества подготовки к государственной (итоговой) аттестации,  изучение уровня </w:t>
      </w:r>
      <w:proofErr w:type="spell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предметных компетенций у учащихся, анализ деятельности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учителя-предметника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постоянным контролем у администрации должна находиться работа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учителей-предметников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в выпускных классах, но и других, так как базовый уровень программного материала по предметам закладывается с начальной школы. Так, по данным мониторинга,  проводимого администрацией гимназии уровень </w:t>
      </w:r>
      <w:proofErr w:type="spell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начальной школы, попадающих в среднее звено существенно снижается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2-3 года. Стабильной  и реальной стала картина неудовлетворительных отметок по математике по итогам триместра выпускников 9-х классов.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Возможная причина: концентрация внимания руководства гимназии и педагогов на подготовку выпускников к ЕГЭ, в результате, школьники среднего звена теряют интерес к учебе и знания, полученные в начальной школе.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ышеизложенным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считаем необходимым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предпринять следующие действия: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усилить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преподаванием математики и русского языка в среднем звене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ввести в практику контроль усвоения знаний непосредственно при изучении темы,  например: в течение года в рамках </w:t>
      </w:r>
      <w:proofErr w:type="spell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внутришкольного</w:t>
      </w:r>
      <w:proofErr w:type="spell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рассматривать вопросы преподавания разделов математики и степень усвоения материала учащимися. 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ходе подготовки к государственной (итоговой) аттестации необходимо тщательно проверять оформление классных журналов по вопросам: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  выполнение учебной программы по всем предметам учебного плана школы, в том числе практической ее части;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своевременность выставления оценок, их объективность;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  наличие триместровых, полугодовых и годовых оценок;</w:t>
      </w: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Техническое обеспечение.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Сформирована база данных выпускников: списки обучающихся 9-х,11-х классов согласно принятой форме, ксерокопии паспортов, изучаемые предметы, годовые, экзаменационные  и итоговые оценки. Пролонгировано программное обеспечение «Аттестат-экспресс» для автоматизированного заполнения и учета аттестатов об основном и среднем (полном) общем образовании.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Выводы: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Гимназия 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беспечила выполнение Закона РФ «Об образовании»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части исполнения государственной политики в сфере образования, защиты 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 участников образовательного процесса при организации и проведении государственной (итоговой) аттестации. </w:t>
      </w:r>
      <w:proofErr w:type="gramEnd"/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чебный год завершился организованно, подведены итоги освоения образовательных программ, проведения лабораторных и практических работ в соответствии с учебным планом.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Теоретическая и практическая части образовательных программ освоены; </w:t>
      </w:r>
      <w:proofErr w:type="gramEnd"/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 промежуточный и итоговый контроль в выпускных классах, в том числе в виде письменных контрольных работ или в форме тестовых заданий;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гимназия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планомерную работу по подготовке и проведению государственной (итоговой) аттестации выпускников в традиционной  и новой форме за курс 9 классов,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формате ЕГЭ за курс 11 классов и обеспечила организованное проведение итоговой аттестации;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информированность всех участников образовательного процесса с нормативно –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распорядительными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документы проходила своевременно через совещания различного уровня;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обращение родителей по вопросам нарушений в подготовке и проведении итоговой государственной аттестации выпускников в школу не поступали; 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тем, контроль  качества </w:t>
      </w:r>
      <w:proofErr w:type="spell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9, 11- </w:t>
      </w:r>
      <w:proofErr w:type="spell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spell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выявил ряд пробелов: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стимулирования познавательной активности школьников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стороны педагогов;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отдельной системы работы со средними, слабыми учащимися по развитию их интеллектуальных способностей; 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недостаточный уровень работы по индивидуализации и дифференциации обучения учащихся;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организации работы с учащимися, проходящими итоговую аттестацию по новой форме,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учителям-предметникам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необходимо: 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адекватно оценивать в течение всего учебного периода знания, умения и навыки учащихся в соответствии с их индивидуальными особенностями и возможностями;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 «натаскивание» старшеклассников на выполнение заданий различного уровня сложности;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системную продуманную работу в течение всех лет обучения предмету;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индивидуально выполнить экзаменационную работу по предмету с последующей фиксацией возникающих при выполнении заданий трудностей; 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анализ собственных затруднений при выполнении тестовых заданий и обозначить способы их устранения;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результаты муниципальных, региональных, федеральных тестирований, пробного тестирования и др.;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составить план собственной работы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подготовке обучающихся в процессе преподавания предмета к итоговой аттестации по новой форме</w:t>
      </w:r>
      <w:proofErr w:type="gram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обсудить составленные планы со всеми участниками итоговой аттестации; 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практикумы с целью прогнозирования и предупреждения возможных ошибок учащихся, определить методические приемы по предупреждению этих ошибок.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069" w:rsidRDefault="00F55069" w:rsidP="00F5506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069" w:rsidRPr="00C0770C" w:rsidRDefault="00F55069" w:rsidP="00F55069">
      <w:pPr>
        <w:pStyle w:val="a5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Раздел </w:t>
      </w:r>
      <w:r w:rsidRPr="00C0770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</w:p>
    <w:p w:rsidR="00F55069" w:rsidRDefault="00F55069" w:rsidP="00F55069">
      <w:pPr>
        <w:pStyle w:val="a5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государственной итоговой аттестации выпускников </w:t>
      </w:r>
      <w:r w:rsidRPr="00C0770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IX</w:t>
      </w:r>
      <w:r w:rsidRPr="00C0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классов за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C0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C0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год.</w:t>
      </w:r>
    </w:p>
    <w:p w:rsidR="00F55069" w:rsidRPr="00C0770C" w:rsidRDefault="00F55069" w:rsidP="00F55069">
      <w:pPr>
        <w:pStyle w:val="a5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70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обучалось на начало учебного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</w:p>
    <w:p w:rsidR="00F55069" w:rsidRPr="00C0770C" w:rsidRDefault="00F55069" w:rsidP="00F55069">
      <w:pPr>
        <w:pStyle w:val="a5"/>
        <w:tabs>
          <w:tab w:val="left" w:pos="6894"/>
        </w:tabs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Прибыли-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F55069" w:rsidRDefault="00F55069" w:rsidP="00F55069">
      <w:pPr>
        <w:pStyle w:val="a5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Выбыли 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:rsidR="00F55069" w:rsidRPr="00C0770C" w:rsidRDefault="00F55069" w:rsidP="00F55069">
      <w:pPr>
        <w:pStyle w:val="a5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конец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204</w:t>
      </w:r>
    </w:p>
    <w:p w:rsidR="00F55069" w:rsidRPr="00C0770C" w:rsidRDefault="00F55069" w:rsidP="00F55069">
      <w:pPr>
        <w:pStyle w:val="a5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Допущены к итоговой аттестации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203</w:t>
      </w:r>
      <w:proofErr w:type="gramEnd"/>
    </w:p>
    <w:p w:rsidR="00F55069" w:rsidRPr="00C0770C" w:rsidRDefault="00F55069" w:rsidP="00F55069">
      <w:pPr>
        <w:pStyle w:val="a5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ГВЭ -</w:t>
      </w:r>
      <w:r w:rsidRPr="00C0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</w:p>
    <w:p w:rsidR="00F55069" w:rsidRPr="00C0770C" w:rsidRDefault="00F55069" w:rsidP="00F55069">
      <w:pPr>
        <w:pStyle w:val="a5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получили аттестат-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203</w:t>
      </w:r>
    </w:p>
    <w:p w:rsidR="00F55069" w:rsidRPr="00C0770C" w:rsidRDefault="00F55069" w:rsidP="00F55069">
      <w:pPr>
        <w:pStyle w:val="a5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Получили аттестат с отличием</w:t>
      </w:r>
      <w:r w:rsidRPr="00C077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</w:t>
      </w:r>
    </w:p>
    <w:p w:rsidR="00F55069" w:rsidRDefault="00F55069" w:rsidP="00F55069">
      <w:pPr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Подготовленность к чему-либо понимается как комплекс приобретенных знаний, умений и навыков, а также качеств, позволяющих успешно выполнять определенную деятельность. </w:t>
      </w:r>
      <w:proofErr w:type="gramStart"/>
      <w:r>
        <w:rPr>
          <w:rFonts w:ascii="Times New Roman" w:hAnsi="Times New Roman"/>
          <w:sz w:val="28"/>
          <w:szCs w:val="28"/>
        </w:rPr>
        <w:t>В готовности учащихся к сдаче выпускного экзамена по математике в форме</w:t>
      </w:r>
      <w:proofErr w:type="gramEnd"/>
      <w:r>
        <w:rPr>
          <w:rFonts w:ascii="Times New Roman" w:hAnsi="Times New Roman"/>
          <w:sz w:val="28"/>
          <w:szCs w:val="28"/>
        </w:rPr>
        <w:t xml:space="preserve"> ОГЭ  выделим следующие компоненты:</w:t>
      </w:r>
    </w:p>
    <w:p w:rsidR="00F55069" w:rsidRDefault="00F55069" w:rsidP="00F55069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Информационная готовность (информированность о правилах поведения на экзамене, информированность о правилах заполнения бланков и т.д.).</w:t>
      </w:r>
    </w:p>
    <w:p w:rsidR="00F55069" w:rsidRDefault="00F55069" w:rsidP="00F55069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Предметная готовность или содержательная (готовность по определенному предмету,  умение решать тестовые задания).</w:t>
      </w:r>
    </w:p>
    <w:p w:rsidR="00F55069" w:rsidRDefault="00F55069" w:rsidP="00F55069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Психологическая готовность (состояние готовности – «настрой», внутренняя настроенность на определенное поведение, ориентированность на целесообразные действия, актуализация и приспособление возможности личности  для успешных действий в ситуации сдачи экзамена).</w:t>
      </w:r>
    </w:p>
    <w:p w:rsidR="00F55069" w:rsidRDefault="00F55069" w:rsidP="00F55069">
      <w:pPr>
        <w:spacing w:line="240" w:lineRule="auto"/>
        <w:ind w:left="360" w:firstLine="3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Основываясь на  выделенных  компонентах, отнесем к актуальным вопросам подготовки к ОГЭ следующие:</w:t>
      </w:r>
    </w:p>
    <w:p w:rsidR="00F55069" w:rsidRDefault="00F55069" w:rsidP="00F55069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  информационной работы по подготовке выпускников к ОГЭ.</w:t>
      </w:r>
    </w:p>
    <w:p w:rsidR="00F55069" w:rsidRDefault="00F55069" w:rsidP="00F55069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качества.</w:t>
      </w:r>
    </w:p>
    <w:p w:rsidR="00F55069" w:rsidRDefault="00F55069" w:rsidP="00F55069">
      <w:pPr>
        <w:pStyle w:val="a4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Психологическая подготовка учащихся к ОГЭ.</w:t>
      </w:r>
    </w:p>
    <w:p w:rsidR="00F55069" w:rsidRDefault="00F55069" w:rsidP="00F5506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Только комплексный подход к деятельности по подготовке учащихся к ОГЭ  обеспечивает повышение эффективности и качества результатов  экзамена. </w:t>
      </w:r>
      <w:r>
        <w:rPr>
          <w:rFonts w:ascii="Times New Roman" w:hAnsi="Times New Roman"/>
          <w:sz w:val="28"/>
          <w:szCs w:val="28"/>
        </w:rPr>
        <w:lastRenderedPageBreak/>
        <w:t xml:space="preserve">Под комплексным подходом понимаем целенаправленное сотрудничество администрации, психолога, </w:t>
      </w:r>
      <w:proofErr w:type="gramStart"/>
      <w:r>
        <w:rPr>
          <w:rFonts w:ascii="Times New Roman" w:hAnsi="Times New Roman"/>
          <w:sz w:val="28"/>
          <w:szCs w:val="28"/>
        </w:rPr>
        <w:t>учителя-предметника</w:t>
      </w:r>
      <w:proofErr w:type="gramEnd"/>
      <w:r>
        <w:rPr>
          <w:rFonts w:ascii="Times New Roman" w:hAnsi="Times New Roman"/>
          <w:sz w:val="28"/>
          <w:szCs w:val="28"/>
        </w:rPr>
        <w:t>, учащихся и их родителей.</w:t>
      </w:r>
    </w:p>
    <w:p w:rsidR="00F55069" w:rsidRDefault="00F55069" w:rsidP="00F55069">
      <w:pPr>
        <w:spacing w:line="240" w:lineRule="auto"/>
        <w:ind w:left="720"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информационной деятельности по вопросам ОГЭ</w:t>
      </w:r>
    </w:p>
    <w:p w:rsidR="00F55069" w:rsidRDefault="00F55069" w:rsidP="00F55069">
      <w:pPr>
        <w:spacing w:line="240" w:lineRule="auto"/>
        <w:ind w:left="72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информационной деятельности по подготовке к ОГЭ выделим три направления:</w:t>
      </w:r>
    </w:p>
    <w:p w:rsidR="00F55069" w:rsidRDefault="00F55069" w:rsidP="00F55069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Информационная работа с педагогами.</w:t>
      </w:r>
    </w:p>
    <w:p w:rsidR="00F55069" w:rsidRDefault="00F55069" w:rsidP="00F55069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Информационная работа с учениками.</w:t>
      </w:r>
    </w:p>
    <w:p w:rsidR="00F55069" w:rsidRDefault="00F55069" w:rsidP="00F55069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Информационная работа с родителями.</w:t>
      </w:r>
    </w:p>
    <w:p w:rsidR="00F55069" w:rsidRDefault="00F55069" w:rsidP="00F5506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информационной работы с педагогами</w:t>
      </w:r>
      <w:r>
        <w:rPr>
          <w:rFonts w:ascii="Times New Roman" w:hAnsi="Times New Roman"/>
          <w:sz w:val="28"/>
          <w:szCs w:val="28"/>
        </w:rPr>
        <w:t>.</w:t>
      </w:r>
    </w:p>
    <w:p w:rsidR="00F55069" w:rsidRDefault="00F55069" w:rsidP="00F5506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Эту работу в образовательном учреждении проводят Директор, заместители директора, руководители методических  объединений.</w:t>
      </w:r>
    </w:p>
    <w:p w:rsidR="00F55069" w:rsidRPr="00974A14" w:rsidRDefault="00F55069" w:rsidP="00F5506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Информирование учителей на производственных совещаниях:</w:t>
      </w:r>
    </w:p>
    <w:p w:rsidR="00F55069" w:rsidRPr="00974A14" w:rsidRDefault="00F55069" w:rsidP="00F5506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Нормативно-правовыми документами по ОГЭ</w:t>
      </w:r>
    </w:p>
    <w:p w:rsidR="00F55069" w:rsidRPr="00974A14" w:rsidRDefault="00F55069" w:rsidP="00F5506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О ходе подготовки к ОГЭ в школе, районе, городе и области.</w:t>
      </w:r>
    </w:p>
    <w:p w:rsidR="00F55069" w:rsidRPr="00974A14" w:rsidRDefault="00F55069" w:rsidP="00F5506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Включение в планы работы школьных методических объединений (ШМО) следующих вопросов:</w:t>
      </w:r>
    </w:p>
    <w:p w:rsidR="00F55069" w:rsidRPr="00974A14" w:rsidRDefault="00F55069" w:rsidP="00F5506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Проведение пробных экзаменов по ОГЭ, обсуждение результатов пробных экзаменов.</w:t>
      </w:r>
    </w:p>
    <w:p w:rsidR="00F55069" w:rsidRPr="00974A14" w:rsidRDefault="00F55069" w:rsidP="00F5506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Творческая презентация опыта по подготовке учащихся к ОГ</w:t>
      </w:r>
      <w:proofErr w:type="gramStart"/>
      <w:r w:rsidRPr="00974A14">
        <w:rPr>
          <w:rFonts w:ascii="Times New Roman" w:hAnsi="Times New Roman"/>
          <w:sz w:val="28"/>
          <w:szCs w:val="28"/>
        </w:rPr>
        <w:t>Э(</w:t>
      </w:r>
      <w:proofErr w:type="gramEnd"/>
      <w:r w:rsidRPr="00974A14">
        <w:rPr>
          <w:rFonts w:ascii="Times New Roman" w:hAnsi="Times New Roman"/>
          <w:sz w:val="28"/>
          <w:szCs w:val="28"/>
        </w:rPr>
        <w:t>на методическом  совещании или конференции в школе)</w:t>
      </w:r>
    </w:p>
    <w:p w:rsidR="00F55069" w:rsidRPr="00974A14" w:rsidRDefault="00F55069" w:rsidP="00F5506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 xml:space="preserve">Выработка совместных рекомендаций </w:t>
      </w:r>
      <w:proofErr w:type="gramStart"/>
      <w:r w:rsidRPr="00974A14">
        <w:rPr>
          <w:rFonts w:ascii="Times New Roman" w:hAnsi="Times New Roman"/>
          <w:sz w:val="28"/>
          <w:szCs w:val="28"/>
        </w:rPr>
        <w:t>учителю-предметнику</w:t>
      </w:r>
      <w:proofErr w:type="gramEnd"/>
      <w:r w:rsidRPr="00974A14">
        <w:rPr>
          <w:rFonts w:ascii="Times New Roman" w:hAnsi="Times New Roman"/>
          <w:sz w:val="28"/>
          <w:szCs w:val="28"/>
        </w:rPr>
        <w:t xml:space="preserve"> по стратегиям подготовки учащихся к ОГЭ (с учетом психологических особенностей учащихся).</w:t>
      </w:r>
    </w:p>
    <w:p w:rsidR="00F55069" w:rsidRPr="00974A14" w:rsidRDefault="00F55069" w:rsidP="00F55069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Психологические особенности девятиклассников.</w:t>
      </w:r>
    </w:p>
    <w:p w:rsidR="00F55069" w:rsidRDefault="00F55069" w:rsidP="00F55069">
      <w:pPr>
        <w:spacing w:line="240" w:lineRule="auto"/>
        <w:ind w:left="106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информационной работы с учащимися</w:t>
      </w:r>
    </w:p>
    <w:p w:rsidR="00F55069" w:rsidRPr="00974A14" w:rsidRDefault="00F55069" w:rsidP="00F5506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Организация информационной работы (в  форме инструктажа учащихся):</w:t>
      </w:r>
    </w:p>
    <w:p w:rsidR="00F55069" w:rsidRDefault="00F55069" w:rsidP="00F55069">
      <w:pPr>
        <w:spacing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 поведения на экзамене;</w:t>
      </w:r>
    </w:p>
    <w:p w:rsidR="00F55069" w:rsidRDefault="00F55069" w:rsidP="00F55069">
      <w:pPr>
        <w:spacing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правила заполнения бланков;</w:t>
      </w:r>
    </w:p>
    <w:p w:rsidR="00F55069" w:rsidRDefault="00F55069" w:rsidP="00F55069">
      <w:pPr>
        <w:spacing w:line="240" w:lineRule="auto"/>
        <w:ind w:left="14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расписание работы кабинетов информатики (часы свободного доступа к ресурсам   сети  Интернет).</w:t>
      </w:r>
    </w:p>
    <w:p w:rsidR="00F55069" w:rsidRPr="00974A14" w:rsidRDefault="00F55069" w:rsidP="00F5506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Информационный стенд для учащихся: нормативные документы, бланки, правила заполнения бланков, ресурсы сети Интернет по вопросам ОГЭ.</w:t>
      </w:r>
    </w:p>
    <w:p w:rsidR="00F55069" w:rsidRPr="00974A14" w:rsidRDefault="00F55069" w:rsidP="00F5506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Проведение занятий по тренировке заполнения бланков.</w:t>
      </w:r>
    </w:p>
    <w:p w:rsidR="00F55069" w:rsidRPr="00974A14" w:rsidRDefault="00F55069" w:rsidP="00F5506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 xml:space="preserve">Пробные </w:t>
      </w:r>
      <w:proofErr w:type="spellStart"/>
      <w:r w:rsidRPr="00974A14">
        <w:rPr>
          <w:rFonts w:ascii="Times New Roman" w:hAnsi="Times New Roman"/>
          <w:sz w:val="28"/>
          <w:szCs w:val="28"/>
        </w:rPr>
        <w:t>внутришкольные</w:t>
      </w:r>
      <w:proofErr w:type="spellEnd"/>
      <w:r w:rsidRPr="00974A14">
        <w:rPr>
          <w:rFonts w:ascii="Times New Roman" w:hAnsi="Times New Roman"/>
          <w:sz w:val="28"/>
          <w:szCs w:val="28"/>
        </w:rPr>
        <w:t xml:space="preserve"> экзамены ОГЭ.</w:t>
      </w:r>
    </w:p>
    <w:p w:rsidR="00F55069" w:rsidRPr="00974A14" w:rsidRDefault="00F55069" w:rsidP="00F5506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У заместителя директора по УВР:</w:t>
      </w:r>
    </w:p>
    <w:p w:rsidR="00F55069" w:rsidRPr="00974A14" w:rsidRDefault="00F55069" w:rsidP="00F5506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lastRenderedPageBreak/>
        <w:t>папка с материалами по ОГЭ (нормативные документы, бланки по различным предметам, правила заполнения бланков, инструкции, ресурсы  сети Интернет по вопросам ОГЭ, рекомендации по подготовке к экзаменам).</w:t>
      </w:r>
    </w:p>
    <w:p w:rsidR="00F55069" w:rsidRPr="00974A14" w:rsidRDefault="00F55069" w:rsidP="00F5506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информационный стенд с пособиями по подготовке к ОГЭ.</w:t>
      </w:r>
    </w:p>
    <w:p w:rsidR="00F55069" w:rsidRDefault="00F55069" w:rsidP="00F55069">
      <w:pPr>
        <w:spacing w:line="240" w:lineRule="auto"/>
        <w:ind w:left="142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 информационной работы с родителями учащихся</w:t>
      </w:r>
    </w:p>
    <w:p w:rsidR="00F55069" w:rsidRPr="00974A14" w:rsidRDefault="00F55069" w:rsidP="00F5506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Родительские собрания:</w:t>
      </w:r>
    </w:p>
    <w:p w:rsidR="00F55069" w:rsidRPr="00974A14" w:rsidRDefault="00F55069" w:rsidP="00F55069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информирование родителей о процедуре ОГЭ, особенностях подготовки к тестовой форме сдачи выпускных экзаменов, информирование о ресурсах сети Интернет;</w:t>
      </w:r>
    </w:p>
    <w:p w:rsidR="00F55069" w:rsidRPr="00974A14" w:rsidRDefault="00F55069" w:rsidP="00F55069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ознакомление родителей с нормативными документами по подготовке к ОГЭ;</w:t>
      </w:r>
    </w:p>
    <w:p w:rsidR="00F55069" w:rsidRPr="00974A14" w:rsidRDefault="00F55069" w:rsidP="00F55069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 xml:space="preserve">информирование о результатах пробных  </w:t>
      </w:r>
      <w:proofErr w:type="spellStart"/>
      <w:r w:rsidRPr="00974A14">
        <w:rPr>
          <w:rFonts w:ascii="Times New Roman" w:hAnsi="Times New Roman"/>
          <w:sz w:val="28"/>
          <w:szCs w:val="28"/>
        </w:rPr>
        <w:t>внутришкольных</w:t>
      </w:r>
      <w:proofErr w:type="spellEnd"/>
      <w:r w:rsidRPr="00974A14">
        <w:rPr>
          <w:rFonts w:ascii="Times New Roman" w:hAnsi="Times New Roman"/>
          <w:sz w:val="28"/>
          <w:szCs w:val="28"/>
        </w:rPr>
        <w:t xml:space="preserve"> экзаменов ОГЭ;</w:t>
      </w:r>
    </w:p>
    <w:p w:rsidR="00F55069" w:rsidRPr="00974A14" w:rsidRDefault="00F55069" w:rsidP="00F55069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 xml:space="preserve">о пункте проведения экзамена и о подготовке к пробным </w:t>
      </w:r>
      <w:proofErr w:type="spellStart"/>
      <w:r w:rsidRPr="00974A14">
        <w:rPr>
          <w:rFonts w:ascii="Times New Roman" w:hAnsi="Times New Roman"/>
          <w:sz w:val="28"/>
          <w:szCs w:val="28"/>
        </w:rPr>
        <w:t>внутришкольным</w:t>
      </w:r>
      <w:proofErr w:type="spellEnd"/>
      <w:r w:rsidRPr="00974A14">
        <w:rPr>
          <w:rFonts w:ascii="Times New Roman" w:hAnsi="Times New Roman"/>
          <w:sz w:val="28"/>
          <w:szCs w:val="28"/>
        </w:rPr>
        <w:t xml:space="preserve"> экзаменам ОГЭ в школе.</w:t>
      </w:r>
    </w:p>
    <w:p w:rsidR="00F55069" w:rsidRPr="00974A14" w:rsidRDefault="00F55069" w:rsidP="00F55069">
      <w:pPr>
        <w:pStyle w:val="a4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74A14">
        <w:rPr>
          <w:rFonts w:ascii="Times New Roman" w:hAnsi="Times New Roman"/>
          <w:sz w:val="28"/>
          <w:szCs w:val="28"/>
        </w:rPr>
        <w:t>Индивидуальное консультирование родителей (</w:t>
      </w:r>
      <w:proofErr w:type="gramStart"/>
      <w:r w:rsidRPr="00974A14">
        <w:rPr>
          <w:rFonts w:ascii="Times New Roman" w:hAnsi="Times New Roman"/>
          <w:sz w:val="28"/>
          <w:szCs w:val="28"/>
        </w:rPr>
        <w:t>учителями-предметниками</w:t>
      </w:r>
      <w:proofErr w:type="gramEnd"/>
      <w:r w:rsidRPr="00974A14">
        <w:rPr>
          <w:rFonts w:ascii="Times New Roman" w:hAnsi="Times New Roman"/>
          <w:sz w:val="28"/>
          <w:szCs w:val="28"/>
        </w:rPr>
        <w:t>, классным руководителем, педагогом-психологом).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(итоговая) аттестация для выпускников 9-х классов 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включала  8 предметов: 2 обязательных (русский язык и математика), 6 предметов по выбору:  английский язык, обществознание, информатика и ИКТ, химия, физика, география. 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Остановимся на анализе качества знаний по обязательным предметам: русскому языку и математике. Как видно из таблиц, успеваемость по предметам 100%. Качество </w:t>
      </w:r>
      <w:proofErr w:type="spellStart"/>
      <w:r w:rsidRPr="005165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обученности</w:t>
      </w:r>
      <w:proofErr w:type="spellEnd"/>
      <w:r w:rsidRPr="005165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 итогам экзаменов во всех классах увеличилось по сравн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ению с годовыми  оценками от 1,6</w:t>
      </w:r>
      <w:r w:rsidRPr="005165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% (русский язык 9 «В» класс) до 1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</w:t>
      </w:r>
      <w:r w:rsidRPr="0051657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,8% (русский язык 9»А» класс).</w:t>
      </w:r>
    </w:p>
    <w:p w:rsidR="00F55069" w:rsidRDefault="00F55069" w:rsidP="00F55069">
      <w:pPr>
        <w:pStyle w:val="a5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Русский язык (качество знаний)</w:t>
      </w:r>
    </w:p>
    <w:tbl>
      <w:tblPr>
        <w:tblStyle w:val="a3"/>
        <w:tblW w:w="10261" w:type="dxa"/>
        <w:jc w:val="center"/>
        <w:tblInd w:w="-1965" w:type="dxa"/>
        <w:tblLayout w:type="fixed"/>
        <w:tblLook w:val="01E0"/>
      </w:tblPr>
      <w:tblGrid>
        <w:gridCol w:w="1162"/>
        <w:gridCol w:w="2023"/>
        <w:gridCol w:w="1769"/>
        <w:gridCol w:w="1769"/>
        <w:gridCol w:w="1769"/>
        <w:gridCol w:w="1769"/>
      </w:tblGrid>
      <w:tr w:rsidR="00F55069" w:rsidRPr="0051657B" w:rsidTr="000859F9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Класс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Учитель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Год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Экзамен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Итог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Успеваемость</w:t>
            </w:r>
          </w:p>
        </w:tc>
      </w:tr>
      <w:tr w:rsidR="00F55069" w:rsidRPr="0051657B" w:rsidTr="000859F9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«А»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Шахова Г.Б.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65%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</w:t>
            </w:r>
            <w:r w:rsidRPr="0051657B">
              <w:rPr>
                <w:bCs/>
                <w:iCs/>
                <w:sz w:val="28"/>
                <w:szCs w:val="28"/>
              </w:rPr>
              <w:t>2,8%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«Б»</w:t>
            </w:r>
          </w:p>
        </w:tc>
        <w:tc>
          <w:tcPr>
            <w:tcW w:w="2023" w:type="dxa"/>
            <w:tcBorders>
              <w:left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Люба А.Н.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50%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55</w:t>
            </w:r>
            <w:r w:rsidRPr="0051657B">
              <w:rPr>
                <w:bCs/>
                <w:iCs/>
                <w:sz w:val="28"/>
                <w:szCs w:val="28"/>
              </w:rPr>
              <w:t>,5%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«В»</w:t>
            </w:r>
          </w:p>
        </w:tc>
        <w:tc>
          <w:tcPr>
            <w:tcW w:w="20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Горбунова О.К.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  <w:r w:rsidRPr="0051657B">
              <w:rPr>
                <w:bCs/>
                <w:iCs/>
                <w:sz w:val="28"/>
                <w:szCs w:val="28"/>
              </w:rPr>
              <w:t>2%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63</w:t>
            </w:r>
            <w:r w:rsidRPr="0051657B">
              <w:rPr>
                <w:bCs/>
                <w:iCs/>
                <w:sz w:val="28"/>
                <w:szCs w:val="28"/>
              </w:rPr>
              <w:t>,6%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«Г»</w:t>
            </w:r>
          </w:p>
        </w:tc>
        <w:tc>
          <w:tcPr>
            <w:tcW w:w="20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Default="00F55069" w:rsidP="000859F9">
            <w:r w:rsidRPr="00F45219">
              <w:rPr>
                <w:bCs/>
                <w:iCs/>
                <w:sz w:val="28"/>
                <w:szCs w:val="28"/>
              </w:rPr>
              <w:t>Малахова Е.</w:t>
            </w:r>
            <w:proofErr w:type="gramStart"/>
            <w:r w:rsidRPr="00F45219">
              <w:rPr>
                <w:bCs/>
                <w:iCs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  <w:r w:rsidRPr="0051657B">
              <w:rPr>
                <w:bCs/>
                <w:iCs/>
                <w:sz w:val="28"/>
                <w:szCs w:val="28"/>
              </w:rPr>
              <w:t>7%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61%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«Д»</w:t>
            </w:r>
          </w:p>
        </w:tc>
        <w:tc>
          <w:tcPr>
            <w:tcW w:w="20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Default="00F55069" w:rsidP="000859F9">
            <w:r w:rsidRPr="00F45219">
              <w:rPr>
                <w:bCs/>
                <w:iCs/>
                <w:sz w:val="28"/>
                <w:szCs w:val="28"/>
              </w:rPr>
              <w:t>Малахова Е.</w:t>
            </w:r>
            <w:proofErr w:type="gramStart"/>
            <w:r w:rsidRPr="00F45219">
              <w:rPr>
                <w:bCs/>
                <w:iCs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6</w:t>
            </w:r>
            <w:r>
              <w:rPr>
                <w:bCs/>
                <w:iCs/>
                <w:sz w:val="28"/>
                <w:szCs w:val="28"/>
              </w:rPr>
              <w:t>9</w:t>
            </w:r>
            <w:r w:rsidRPr="0051657B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60%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«Е»</w:t>
            </w:r>
          </w:p>
        </w:tc>
        <w:tc>
          <w:tcPr>
            <w:tcW w:w="20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Малахова Е.В.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5</w:t>
            </w:r>
            <w:r>
              <w:rPr>
                <w:bCs/>
                <w:iCs/>
                <w:sz w:val="28"/>
                <w:szCs w:val="28"/>
              </w:rPr>
              <w:t>8</w:t>
            </w:r>
            <w:r w:rsidRPr="0051657B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  <w:r w:rsidRPr="0051657B">
              <w:rPr>
                <w:bCs/>
                <w:iCs/>
                <w:sz w:val="28"/>
                <w:szCs w:val="28"/>
              </w:rPr>
              <w:t>4%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«Ж»</w:t>
            </w:r>
          </w:p>
        </w:tc>
        <w:tc>
          <w:tcPr>
            <w:tcW w:w="20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Шахова Г.Б.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58%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7</w:t>
            </w:r>
            <w:r w:rsidRPr="0051657B">
              <w:rPr>
                <w:bCs/>
                <w:iCs/>
                <w:sz w:val="28"/>
                <w:szCs w:val="28"/>
              </w:rPr>
              <w:t>1%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Итого: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61</w:t>
            </w:r>
            <w:r w:rsidRPr="0051657B">
              <w:rPr>
                <w:b/>
                <w:bCs/>
                <w:iCs/>
                <w:sz w:val="28"/>
                <w:szCs w:val="28"/>
              </w:rPr>
              <w:t>,</w:t>
            </w:r>
            <w:r>
              <w:rPr>
                <w:b/>
                <w:bCs/>
                <w:iCs/>
                <w:sz w:val="28"/>
                <w:szCs w:val="28"/>
              </w:rPr>
              <w:t>2</w:t>
            </w:r>
            <w:r w:rsidRPr="0051657B">
              <w:rPr>
                <w:b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6</w:t>
            </w:r>
            <w:r>
              <w:rPr>
                <w:b/>
                <w:bCs/>
                <w:iCs/>
                <w:sz w:val="28"/>
                <w:szCs w:val="28"/>
              </w:rPr>
              <w:t>3</w:t>
            </w:r>
            <w:r w:rsidRPr="0051657B">
              <w:rPr>
                <w:b/>
                <w:bCs/>
                <w:iCs/>
                <w:sz w:val="28"/>
                <w:szCs w:val="28"/>
              </w:rPr>
              <w:t>,</w:t>
            </w:r>
            <w:r>
              <w:rPr>
                <w:b/>
                <w:bCs/>
                <w:iCs/>
                <w:sz w:val="28"/>
                <w:szCs w:val="28"/>
              </w:rPr>
              <w:t>9</w:t>
            </w:r>
            <w:r w:rsidRPr="0051657B">
              <w:rPr>
                <w:b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100%</w:t>
            </w:r>
          </w:p>
        </w:tc>
      </w:tr>
    </w:tbl>
    <w:p w:rsidR="00F55069" w:rsidRDefault="00F55069" w:rsidP="00F55069">
      <w:pPr>
        <w:pStyle w:val="a5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165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Результаты ОГЭ  201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</w:t>
      </w:r>
      <w:r w:rsidRPr="005165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по русскому языку</w:t>
      </w:r>
    </w:p>
    <w:p w:rsidR="00F55069" w:rsidRPr="0051657B" w:rsidRDefault="00F55069" w:rsidP="00F55069">
      <w:pPr>
        <w:pStyle w:val="a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266.25pt" o:ole="">
            <v:imagedata r:id="rId5" o:title=""/>
          </v:shape>
          <o:OLEObject Type="Embed" ProgID="PowerPoint.Slide.12" ShapeID="_x0000_i1025" DrawAspect="Content" ObjectID="_1506946697" r:id="rId6"/>
        </w:objec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069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Учителям русского языка при подготовке к государственной (итоговой) аттестации в 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году:</w:t>
      </w:r>
    </w:p>
    <w:p w:rsidR="00F55069" w:rsidRPr="00992714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714">
        <w:rPr>
          <w:rFonts w:ascii="Times New Roman" w:hAnsi="Times New Roman" w:cs="Times New Roman"/>
          <w:sz w:val="28"/>
          <w:szCs w:val="28"/>
        </w:rPr>
        <w:t>Провести детальный анализ ошибок, допущенных учащимися на экзамене.</w:t>
      </w:r>
    </w:p>
    <w:p w:rsidR="00F55069" w:rsidRPr="00992714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714">
        <w:rPr>
          <w:rFonts w:ascii="Times New Roman" w:hAnsi="Times New Roman" w:cs="Times New Roman"/>
          <w:sz w:val="28"/>
          <w:szCs w:val="28"/>
        </w:rPr>
        <w:t>Разработать систему исправления ошибок, продумать работу над данными пробелами систематически на каждом уроке русского языка.</w:t>
      </w:r>
    </w:p>
    <w:p w:rsidR="00F55069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714">
        <w:rPr>
          <w:rFonts w:ascii="Times New Roman" w:hAnsi="Times New Roman" w:cs="Times New Roman"/>
          <w:sz w:val="28"/>
          <w:szCs w:val="28"/>
        </w:rPr>
        <w:t xml:space="preserve">Продумать индивидуальную работу с </w:t>
      </w:r>
      <w:proofErr w:type="gramStart"/>
      <w:r w:rsidRPr="00992714">
        <w:rPr>
          <w:rFonts w:ascii="Times New Roman" w:hAnsi="Times New Roman" w:cs="Times New Roman"/>
          <w:sz w:val="28"/>
          <w:szCs w:val="28"/>
        </w:rPr>
        <w:t>учащимися</w:t>
      </w:r>
      <w:proofErr w:type="gramEnd"/>
      <w:r w:rsidRPr="00992714">
        <w:rPr>
          <w:rFonts w:ascii="Times New Roman" w:hAnsi="Times New Roman" w:cs="Times New Roman"/>
          <w:sz w:val="28"/>
          <w:szCs w:val="28"/>
        </w:rPr>
        <w:t xml:space="preserve"> как на уроке, так и во внеурочное время, направленную на формирование устойчивых компетенций в предмете.</w:t>
      </w:r>
    </w:p>
    <w:p w:rsidR="00F55069" w:rsidRPr="00992714" w:rsidRDefault="00F55069" w:rsidP="00F55069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714">
        <w:rPr>
          <w:rFonts w:ascii="Times New Roman" w:hAnsi="Times New Roman" w:cs="Times New Roman"/>
          <w:sz w:val="28"/>
          <w:szCs w:val="28"/>
        </w:rPr>
        <w:t>Завести лист контроля каждого учащегося по решению вариантов ГИА и отслеживать результативность работы по подготовке к экзамену.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отработку умений и навыков по темам, включённым в спецификацию ЕГЭ;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уделить изучению синтаксиса и пунктуации;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учащимися использовать современные способы проверки знаний, умений и навыков, в том числе тестирование;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с 5 класса учить школьников навыкам создания вторичного текста, определения темы текста, проблемы, позиции автора, выражения собственного мнения;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составлении планов работы со слабоуспевающими акцентировать внимание на отработке заданий, доступных для выполнения этими 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учащимися, систематически применять дифференцированный подход в обучении;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усилить </w:t>
      </w:r>
      <w:proofErr w:type="spell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 в обучении русскому языку;</w:t>
      </w:r>
    </w:p>
    <w:p w:rsidR="00F55069" w:rsidRPr="0051657B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необходимо целенаправленно развивать диалогическую и монологическую речь учащихся (устную и письменную); </w:t>
      </w:r>
    </w:p>
    <w:p w:rsidR="00F55069" w:rsidRPr="00184159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формировать </w:t>
      </w: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умение рассуждать на предложенную тему, приводя различные способы аргументации </w:t>
      </w: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собственных  мыслей, умение делать выводы; учить </w:t>
      </w: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вести любой диалог этически корректно.</w:t>
      </w: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Математика (качество знаний)</w:t>
      </w: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tbl>
      <w:tblPr>
        <w:tblStyle w:val="a3"/>
        <w:tblW w:w="10257" w:type="dxa"/>
        <w:jc w:val="center"/>
        <w:tblLook w:val="01E0"/>
      </w:tblPr>
      <w:tblGrid>
        <w:gridCol w:w="965"/>
        <w:gridCol w:w="2176"/>
        <w:gridCol w:w="1700"/>
        <w:gridCol w:w="1728"/>
        <w:gridCol w:w="1700"/>
        <w:gridCol w:w="1988"/>
      </w:tblGrid>
      <w:tr w:rsidR="00F55069" w:rsidRPr="0051657B" w:rsidTr="000859F9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Класс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Учитель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Год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Экзамен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Итог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Успеваемость</w:t>
            </w:r>
          </w:p>
        </w:tc>
      </w:tr>
      <w:tr w:rsidR="00F55069" w:rsidRPr="0051657B" w:rsidTr="000859F9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«А»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5069" w:rsidRPr="00C0770C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Данильян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Ц.Р.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4</w:t>
            </w:r>
            <w:r>
              <w:rPr>
                <w:bCs/>
                <w:iCs/>
                <w:sz w:val="28"/>
                <w:szCs w:val="28"/>
              </w:rPr>
              <w:t>7</w:t>
            </w:r>
            <w:r w:rsidRPr="0051657B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  <w:r w:rsidRPr="0051657B">
              <w:rPr>
                <w:bCs/>
                <w:iCs/>
                <w:sz w:val="28"/>
                <w:szCs w:val="28"/>
              </w:rPr>
              <w:t>2%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«Б»</w:t>
            </w:r>
          </w:p>
        </w:tc>
        <w:tc>
          <w:tcPr>
            <w:tcW w:w="2224" w:type="dxa"/>
            <w:tcBorders>
              <w:left w:val="single" w:sz="4" w:space="0" w:color="auto"/>
              <w:right w:val="single" w:sz="4" w:space="0" w:color="auto"/>
            </w:tcBorders>
          </w:tcPr>
          <w:p w:rsidR="00F55069" w:rsidRPr="00C0770C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C0770C">
              <w:rPr>
                <w:bCs/>
                <w:iCs/>
                <w:sz w:val="28"/>
                <w:szCs w:val="28"/>
              </w:rPr>
              <w:t>Романова А.Н.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</w:t>
            </w:r>
            <w:r w:rsidRPr="0051657B">
              <w:rPr>
                <w:bCs/>
                <w:iCs/>
                <w:sz w:val="28"/>
                <w:szCs w:val="28"/>
              </w:rPr>
              <w:t>8%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4</w:t>
            </w:r>
            <w:r>
              <w:rPr>
                <w:bCs/>
                <w:iCs/>
                <w:sz w:val="28"/>
                <w:szCs w:val="28"/>
              </w:rPr>
              <w:t>9</w:t>
            </w:r>
            <w:r w:rsidRPr="0051657B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trHeight w:val="15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«В»</w:t>
            </w:r>
          </w:p>
        </w:tc>
        <w:tc>
          <w:tcPr>
            <w:tcW w:w="2224" w:type="dxa"/>
            <w:tcBorders>
              <w:left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51657B">
              <w:rPr>
                <w:bCs/>
                <w:iCs/>
                <w:sz w:val="28"/>
                <w:szCs w:val="28"/>
              </w:rPr>
              <w:t>Мартиросян</w:t>
            </w:r>
            <w:proofErr w:type="spellEnd"/>
            <w:r w:rsidRPr="0051657B">
              <w:rPr>
                <w:bCs/>
                <w:iCs/>
                <w:sz w:val="28"/>
                <w:szCs w:val="28"/>
              </w:rPr>
              <w:t xml:space="preserve"> М.Б.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6</w:t>
            </w:r>
            <w:r>
              <w:rPr>
                <w:bCs/>
                <w:iCs/>
                <w:sz w:val="28"/>
                <w:szCs w:val="28"/>
              </w:rPr>
              <w:t>8</w:t>
            </w:r>
            <w:r w:rsidRPr="0051657B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59%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trHeight w:val="645"/>
          <w:jc w:val="center"/>
        </w:trPr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«Г»</w:t>
            </w:r>
          </w:p>
        </w:tc>
        <w:tc>
          <w:tcPr>
            <w:tcW w:w="2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Мартиросян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М.Б.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6</w:t>
            </w:r>
            <w:r w:rsidRPr="0051657B">
              <w:rPr>
                <w:bCs/>
                <w:iCs/>
                <w:sz w:val="28"/>
                <w:szCs w:val="28"/>
              </w:rPr>
              <w:t>3%</w:t>
            </w:r>
          </w:p>
        </w:tc>
        <w:tc>
          <w:tcPr>
            <w:tcW w:w="1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5</w:t>
            </w:r>
            <w:r>
              <w:rPr>
                <w:bCs/>
                <w:iCs/>
                <w:sz w:val="28"/>
                <w:szCs w:val="28"/>
              </w:rPr>
              <w:t>9</w:t>
            </w:r>
            <w:r w:rsidRPr="0051657B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trHeight w:val="645"/>
          <w:jc w:val="center"/>
        </w:trPr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«Д»</w:t>
            </w:r>
          </w:p>
        </w:tc>
        <w:tc>
          <w:tcPr>
            <w:tcW w:w="2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Данильян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Ц.Р.</w:t>
            </w:r>
            <w:r w:rsidRPr="0051657B">
              <w:rPr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4</w:t>
            </w:r>
            <w:r>
              <w:rPr>
                <w:bCs/>
                <w:iCs/>
                <w:sz w:val="28"/>
                <w:szCs w:val="28"/>
              </w:rPr>
              <w:t>8</w:t>
            </w:r>
            <w:r w:rsidRPr="0051657B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50</w:t>
            </w:r>
            <w:r w:rsidRPr="0051657B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trHeight w:val="645"/>
          <w:jc w:val="center"/>
        </w:trPr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«Е»</w:t>
            </w:r>
          </w:p>
        </w:tc>
        <w:tc>
          <w:tcPr>
            <w:tcW w:w="2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Карманова С.Н.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5</w:t>
            </w:r>
            <w:r>
              <w:rPr>
                <w:bCs/>
                <w:iCs/>
                <w:sz w:val="28"/>
                <w:szCs w:val="28"/>
              </w:rPr>
              <w:t>3</w:t>
            </w:r>
            <w:r w:rsidRPr="0051657B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5</w:t>
            </w:r>
            <w:r w:rsidRPr="0051657B">
              <w:rPr>
                <w:bCs/>
                <w:iCs/>
                <w:sz w:val="28"/>
                <w:szCs w:val="28"/>
              </w:rPr>
              <w:t>7%</w:t>
            </w:r>
          </w:p>
        </w:tc>
        <w:tc>
          <w:tcPr>
            <w:tcW w:w="1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trHeight w:val="645"/>
          <w:jc w:val="center"/>
        </w:trPr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9 «Ж»</w:t>
            </w:r>
          </w:p>
        </w:tc>
        <w:tc>
          <w:tcPr>
            <w:tcW w:w="22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Карманова С.Н.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5</w:t>
            </w:r>
            <w:r>
              <w:rPr>
                <w:bCs/>
                <w:iCs/>
                <w:sz w:val="28"/>
                <w:szCs w:val="28"/>
              </w:rPr>
              <w:t>9</w:t>
            </w:r>
            <w:r w:rsidRPr="0051657B">
              <w:rPr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Cs/>
                <w:iCs/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61%</w:t>
            </w:r>
          </w:p>
        </w:tc>
        <w:tc>
          <w:tcPr>
            <w:tcW w:w="17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sz w:val="28"/>
                <w:szCs w:val="28"/>
              </w:rPr>
            </w:pPr>
            <w:r w:rsidRPr="0051657B">
              <w:rPr>
                <w:bCs/>
                <w:iCs/>
                <w:sz w:val="28"/>
                <w:szCs w:val="28"/>
              </w:rPr>
              <w:t>100%</w:t>
            </w:r>
          </w:p>
        </w:tc>
      </w:tr>
      <w:tr w:rsidR="00F55069" w:rsidRPr="0051657B" w:rsidTr="000859F9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Итого: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55</w:t>
            </w:r>
            <w:r w:rsidRPr="0051657B">
              <w:rPr>
                <w:b/>
                <w:bCs/>
                <w:iCs/>
                <w:sz w:val="28"/>
                <w:szCs w:val="28"/>
              </w:rPr>
              <w:t>,</w:t>
            </w:r>
            <w:r>
              <w:rPr>
                <w:b/>
                <w:bCs/>
                <w:iCs/>
                <w:sz w:val="28"/>
                <w:szCs w:val="28"/>
              </w:rPr>
              <w:t>1</w:t>
            </w:r>
            <w:r w:rsidRPr="0051657B">
              <w:rPr>
                <w:b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100%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5</w:t>
            </w:r>
            <w:r>
              <w:rPr>
                <w:b/>
                <w:bCs/>
                <w:iCs/>
                <w:sz w:val="28"/>
                <w:szCs w:val="28"/>
              </w:rPr>
              <w:t>6</w:t>
            </w:r>
            <w:r w:rsidRPr="0051657B">
              <w:rPr>
                <w:b/>
                <w:bCs/>
                <w:iCs/>
                <w:sz w:val="28"/>
                <w:szCs w:val="28"/>
              </w:rPr>
              <w:t>,7%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069" w:rsidRPr="0051657B" w:rsidRDefault="00F55069" w:rsidP="000859F9">
            <w:pPr>
              <w:pStyle w:val="a5"/>
              <w:jc w:val="both"/>
              <w:rPr>
                <w:b/>
                <w:bCs/>
                <w:iCs/>
                <w:sz w:val="28"/>
                <w:szCs w:val="28"/>
              </w:rPr>
            </w:pPr>
            <w:r w:rsidRPr="0051657B">
              <w:rPr>
                <w:b/>
                <w:bCs/>
                <w:iCs/>
                <w:sz w:val="28"/>
                <w:szCs w:val="28"/>
              </w:rPr>
              <w:t>100%</w:t>
            </w:r>
          </w:p>
        </w:tc>
      </w:tr>
    </w:tbl>
    <w:p w:rsidR="00F55069" w:rsidRPr="00F55069" w:rsidRDefault="00F55069" w:rsidP="00F55069">
      <w:pPr>
        <w:pStyle w:val="a5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</w:pPr>
    </w:p>
    <w:p w:rsidR="00F55069" w:rsidRPr="0051657B" w:rsidRDefault="00F55069" w:rsidP="00F55069">
      <w:pPr>
        <w:pStyle w:val="a5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165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Результаты ОГЭ  201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</w:t>
      </w:r>
      <w:r w:rsidRPr="0051657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по математике</w:t>
      </w:r>
    </w:p>
    <w:p w:rsidR="00F55069" w:rsidRPr="0051657B" w:rsidRDefault="00F55069" w:rsidP="00F55069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B52E5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object w:dxaOrig="7216" w:dyaOrig="5390">
          <v:shape id="_x0000_i1026" type="#_x0000_t75" style="width:441.75pt;height:266.25pt" o:ole="">
            <v:imagedata r:id="rId7" o:title=""/>
          </v:shape>
          <o:OLEObject Type="Embed" ProgID="PowerPoint.Slide.12" ShapeID="_x0000_i1026" DrawAspect="Content" ObjectID="_1506946698" r:id="rId8"/>
        </w:object>
      </w:r>
    </w:p>
    <w:p w:rsidR="00F55069" w:rsidRDefault="00F55069" w:rsidP="00F55069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624F3">
        <w:rPr>
          <w:rFonts w:ascii="Times New Roman" w:eastAsia="Calibri" w:hAnsi="Times New Roman" w:cs="Times New Roman"/>
          <w:sz w:val="28"/>
          <w:szCs w:val="28"/>
          <w:lang w:eastAsia="ru-RU"/>
        </w:rPr>
        <w:object w:dxaOrig="7216" w:dyaOrig="5390">
          <v:shape id="_x0000_i1027" type="#_x0000_t75" style="width:442.5pt;height:269.25pt" o:ole="">
            <v:imagedata r:id="rId9" o:title=""/>
          </v:shape>
          <o:OLEObject Type="Embed" ProgID="PowerPoint.Slide.12" ShapeID="_x0000_i1027" DrawAspect="Content" ObjectID="_1506946699" r:id="rId10"/>
        </w:object>
      </w:r>
    </w:p>
    <w:p w:rsidR="00F55069" w:rsidRDefault="00F55069" w:rsidP="00F55069">
      <w:pPr>
        <w:pStyle w:val="a5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>Учителям математики при подготовке к государственной (итоговой) аттестации в 201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учебном году:</w:t>
      </w:r>
    </w:p>
    <w:p w:rsidR="00F55069" w:rsidRPr="00184159" w:rsidRDefault="00F55069" w:rsidP="00F55069">
      <w:pPr>
        <w:pStyle w:val="Style3"/>
        <w:widowControl/>
        <w:spacing w:line="240" w:lineRule="auto"/>
        <w:ind w:firstLine="708"/>
        <w:rPr>
          <w:rStyle w:val="FontStyle11"/>
          <w:b w:val="0"/>
          <w:sz w:val="28"/>
        </w:rPr>
      </w:pPr>
      <w:r w:rsidRPr="00184159">
        <w:rPr>
          <w:rStyle w:val="FontStyle11"/>
          <w:b w:val="0"/>
          <w:sz w:val="28"/>
        </w:rPr>
        <w:t>Проанализировать результаты работы и определить причины низкой успеваемости и возможности преодоления ошибок.</w:t>
      </w:r>
    </w:p>
    <w:p w:rsidR="00F55069" w:rsidRPr="00184159" w:rsidRDefault="00F55069" w:rsidP="00F55069">
      <w:pPr>
        <w:pStyle w:val="Style5"/>
        <w:widowControl/>
        <w:spacing w:line="240" w:lineRule="auto"/>
        <w:ind w:firstLine="708"/>
        <w:rPr>
          <w:rStyle w:val="FontStyle11"/>
          <w:b w:val="0"/>
          <w:sz w:val="28"/>
        </w:rPr>
      </w:pPr>
      <w:r w:rsidRPr="00184159">
        <w:rPr>
          <w:rStyle w:val="FontStyle11"/>
          <w:b w:val="0"/>
          <w:sz w:val="28"/>
        </w:rPr>
        <w:t>Эффективнее планировать повторение тех правил, при применении которых учащиеся допускают ошибки.</w:t>
      </w:r>
    </w:p>
    <w:p w:rsidR="00F55069" w:rsidRPr="00184159" w:rsidRDefault="00F55069" w:rsidP="00F55069">
      <w:pPr>
        <w:pStyle w:val="Style5"/>
        <w:widowControl/>
        <w:spacing w:line="240" w:lineRule="auto"/>
        <w:ind w:firstLine="708"/>
        <w:rPr>
          <w:bCs/>
          <w:spacing w:val="10"/>
          <w:sz w:val="28"/>
        </w:rPr>
      </w:pPr>
      <w:r w:rsidRPr="00184159">
        <w:rPr>
          <w:rStyle w:val="FontStyle11"/>
          <w:b w:val="0"/>
          <w:sz w:val="28"/>
        </w:rPr>
        <w:lastRenderedPageBreak/>
        <w:t xml:space="preserve">Продумывать индивидуальную работу с </w:t>
      </w:r>
      <w:proofErr w:type="gramStart"/>
      <w:r w:rsidRPr="00184159">
        <w:rPr>
          <w:rStyle w:val="FontStyle11"/>
          <w:b w:val="0"/>
          <w:sz w:val="28"/>
        </w:rPr>
        <w:t>учащимися</w:t>
      </w:r>
      <w:proofErr w:type="gramEnd"/>
      <w:r w:rsidRPr="00184159">
        <w:rPr>
          <w:rStyle w:val="FontStyle11"/>
          <w:b w:val="0"/>
          <w:sz w:val="28"/>
        </w:rPr>
        <w:t xml:space="preserve"> как на уроке, так и во внеурочное время, направленную на ликвидацию пробелов в ЗУН учащихся.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>обратить особое внимание на отработку безошибочного выполнения несложных преобразований и вычислений;</w:t>
      </w:r>
    </w:p>
    <w:p w:rsidR="00F55069" w:rsidRPr="0051657B" w:rsidRDefault="00F55069" w:rsidP="00F55069">
      <w:pPr>
        <w:pStyle w:val="a5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>вести систематическую работу по формированию устойчивых навыков самоконтроля;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>при изучении курса геометрии постоянно работать над формированием умений правильно изображать  геометрические фигуры, проводить дополнительные построения, применять полученные знания для решения практических задач;</w:t>
      </w:r>
    </w:p>
    <w:p w:rsidR="00F55069" w:rsidRPr="00184159" w:rsidRDefault="00F55069" w:rsidP="00F55069">
      <w:pPr>
        <w:pStyle w:val="a5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Calibri" w:hAnsi="Times New Roman" w:cs="Times New Roman"/>
          <w:sz w:val="28"/>
          <w:szCs w:val="28"/>
          <w:lang w:eastAsia="ru-RU"/>
        </w:rPr>
        <w:t>особое внимание в преподавании математики следует уделить регулярному выполнению упражнений, развивающих базовые математические компетенции школьников (умение читать и верно понимать условие задачи, решать практические задачи, выполнять арифметические действия, простейшие алгебраические преобразования, использовать свойства основных функций и т.д.).</w:t>
      </w: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069" w:rsidRDefault="00F55069" w:rsidP="00F55069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069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Сравнительный анализ качества знаний за последние три года</w:t>
      </w:r>
    </w:p>
    <w:p w:rsidR="00F55069" w:rsidRPr="0051657B" w:rsidRDefault="00F55069" w:rsidP="00F55069">
      <w:pPr>
        <w:pStyle w:val="a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5069" w:rsidRPr="0051657B" w:rsidRDefault="00F55069" w:rsidP="00F55069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Из диаграммы 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>мы видим,  что  в 201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учебном году  произошло снижение качества знаний по математике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4,7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>% по сравнению с 201</w:t>
      </w: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>-201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учебным годом, но в 2013-2014 учебном году качество знаний превысило значения двух предыдущих лет. Это объясняется тем, что учащиеся умеют выбирать оптимальные приемы и способы </w:t>
      </w:r>
      <w:proofErr w:type="gramStart"/>
      <w:r w:rsidRPr="0051657B">
        <w:rPr>
          <w:rFonts w:ascii="Times New Roman" w:hAnsi="Times New Roman" w:cs="Times New Roman"/>
          <w:sz w:val="28"/>
          <w:szCs w:val="28"/>
          <w:lang w:eastAsia="ru-RU"/>
        </w:rPr>
        <w:t>решения задач разного уровня сложности</w:t>
      </w:r>
      <w:proofErr w:type="gramEnd"/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и самостоятельно разрабатывать стратегию решения нестандартных задач, и при этом математически грамотно оформлять решение. Уровень </w:t>
      </w:r>
      <w:proofErr w:type="spellStart"/>
      <w:r w:rsidRPr="0051657B">
        <w:rPr>
          <w:rFonts w:ascii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51657B">
        <w:rPr>
          <w:rFonts w:ascii="Times New Roman" w:hAnsi="Times New Roman" w:cs="Times New Roman"/>
          <w:sz w:val="28"/>
          <w:szCs w:val="28"/>
          <w:lang w:eastAsia="ru-RU"/>
        </w:rPr>
        <w:t xml:space="preserve"> по русскому языку, английскому языку растет. Это подтверждает статус </w:t>
      </w:r>
      <w:r w:rsidRPr="0051657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гимназии. Учащиеся, в основном, умеют применять лингвистические знания в работе с языковым материалом, имеют классификационные, аналитические учебно-языковые умения и навыки, владеют компетенциями, связанными с соблюдением языковых норм,  продуктивными и рецепторными навыками речевой деятельности.</w:t>
      </w:r>
    </w:p>
    <w:p w:rsidR="00F55069" w:rsidRPr="0051657B" w:rsidRDefault="00F55069" w:rsidP="00F55069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</w:t>
      </w:r>
      <w:proofErr w:type="spell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информатике и ИКТ,  по географии и по физике имеет наивысший показатель, причем по сравнению с прошлым годом качество знаний по физике  увеличилось в два раза. Все выпускники, сдавшие  физику, подтвердили свои годовые оценки, т.к. велась еженедельная подготовка к экзамену. Достаточно высоко качество знаний и по обществознанию.</w:t>
      </w:r>
    </w:p>
    <w:p w:rsidR="00F55069" w:rsidRPr="004C24C8" w:rsidRDefault="00F55069" w:rsidP="00F55069">
      <w:pPr>
        <w:pStyle w:val="a5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516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сравнительного анализа результатов государственной (итоговой) аттестации выпускников 9-х классов МОАУ гимназии № 8 со средними показателями по городу Сочи можно увидеть, что по русскому языку и математике  результаты выше, чем в среднем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гимназиях, </w:t>
      </w:r>
      <w:r w:rsidRPr="005165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городу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Центральному району, более того </w:t>
      </w:r>
      <w:r w:rsidRPr="004C24C8">
        <w:rPr>
          <w:rFonts w:ascii="Times New Roman" w:hAnsi="Times New Roman" w:cs="Times New Roman"/>
          <w:sz w:val="28"/>
        </w:rPr>
        <w:t>анализ результатов государственной (итоговой) аттестации  2014 года показал, что  учащиеся 9 класса сдали экзамены, подтвердив результаты своей учебной</w:t>
      </w:r>
      <w:proofErr w:type="gramEnd"/>
      <w:r w:rsidRPr="004C24C8">
        <w:rPr>
          <w:rFonts w:ascii="Times New Roman" w:hAnsi="Times New Roman" w:cs="Times New Roman"/>
          <w:sz w:val="28"/>
        </w:rPr>
        <w:t xml:space="preserve"> деятельности в течение всего учебного года. Большим плюсом является тот факт, что не произошло значительного понижения показателей по сравнению с годовыми  оценками; т.е. результаты государственной (итоговой) аттестации  стабильные, совпали с прогнозируемыми со стороны </w:t>
      </w:r>
      <w:proofErr w:type="gramStart"/>
      <w:r w:rsidRPr="004C24C8">
        <w:rPr>
          <w:rFonts w:ascii="Times New Roman" w:hAnsi="Times New Roman" w:cs="Times New Roman"/>
          <w:sz w:val="28"/>
        </w:rPr>
        <w:t>учителей-предметников</w:t>
      </w:r>
      <w:proofErr w:type="gramEnd"/>
      <w:r>
        <w:rPr>
          <w:rFonts w:ascii="Times New Roman" w:hAnsi="Times New Roman" w:cs="Times New Roman"/>
          <w:sz w:val="28"/>
        </w:rPr>
        <w:t>.</w:t>
      </w:r>
    </w:p>
    <w:p w:rsidR="00FE0A40" w:rsidRDefault="00FE0A40"/>
    <w:sectPr w:rsidR="00FE0A40" w:rsidSect="00FE0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B02C4"/>
    <w:multiLevelType w:val="hybridMultilevel"/>
    <w:tmpl w:val="F53A31AC"/>
    <w:lvl w:ilvl="0" w:tplc="041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25903AEA"/>
    <w:multiLevelType w:val="hybridMultilevel"/>
    <w:tmpl w:val="C6BCA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F004DC"/>
    <w:multiLevelType w:val="hybridMultilevel"/>
    <w:tmpl w:val="B0589B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561DF9"/>
    <w:multiLevelType w:val="hybridMultilevel"/>
    <w:tmpl w:val="47DE7D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B181A2A"/>
    <w:multiLevelType w:val="hybridMultilevel"/>
    <w:tmpl w:val="D3DC43E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0B3795"/>
    <w:multiLevelType w:val="hybridMultilevel"/>
    <w:tmpl w:val="FC9A4D6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FAF27CC"/>
    <w:multiLevelType w:val="hybridMultilevel"/>
    <w:tmpl w:val="EC9E2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5069"/>
    <w:rsid w:val="00040701"/>
    <w:rsid w:val="004E0968"/>
    <w:rsid w:val="00522602"/>
    <w:rsid w:val="00666262"/>
    <w:rsid w:val="00835DA2"/>
    <w:rsid w:val="00AB3784"/>
    <w:rsid w:val="00B25963"/>
    <w:rsid w:val="00F55069"/>
    <w:rsid w:val="00F843B5"/>
    <w:rsid w:val="00FC59B5"/>
    <w:rsid w:val="00FE0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0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550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5069"/>
    <w:pPr>
      <w:ind w:left="720"/>
      <w:contextualSpacing/>
    </w:pPr>
  </w:style>
  <w:style w:type="paragraph" w:styleId="a5">
    <w:name w:val="No Spacing"/>
    <w:uiPriority w:val="1"/>
    <w:qFormat/>
    <w:rsid w:val="00F55069"/>
    <w:pPr>
      <w:spacing w:after="0" w:line="240" w:lineRule="auto"/>
    </w:pPr>
  </w:style>
  <w:style w:type="paragraph" w:customStyle="1" w:styleId="Style3">
    <w:name w:val="Style3"/>
    <w:basedOn w:val="a"/>
    <w:rsid w:val="00F55069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F55069"/>
    <w:pPr>
      <w:widowControl w:val="0"/>
      <w:autoSpaceDE w:val="0"/>
      <w:autoSpaceDN w:val="0"/>
      <w:adjustRightInd w:val="0"/>
      <w:spacing w:after="0" w:line="326" w:lineRule="exact"/>
      <w:ind w:firstLine="36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F55069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55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506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chart" Target="charts/chart1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8.2018081073199203E-2"/>
          <c:y val="5.8393013373328709E-2"/>
          <c:w val="0.73034922717993911"/>
          <c:h val="0.5986023622047245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2012-2013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Английский язык</c:v>
                </c:pt>
                <c:pt idx="3">
                  <c:v>Обществознание</c:v>
                </c:pt>
                <c:pt idx="4">
                  <c:v>Информатика и ИКТ</c:v>
                </c:pt>
                <c:pt idx="5">
                  <c:v>Химия</c:v>
                </c:pt>
                <c:pt idx="6">
                  <c:v>Физика</c:v>
                </c:pt>
                <c:pt idx="7">
                  <c:v>География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74.7</c:v>
                </c:pt>
                <c:pt idx="1">
                  <c:v>87</c:v>
                </c:pt>
                <c:pt idx="2">
                  <c:v>65</c:v>
                </c:pt>
                <c:pt idx="3">
                  <c:v>43</c:v>
                </c:pt>
                <c:pt idx="4">
                  <c:v>56</c:v>
                </c:pt>
                <c:pt idx="5">
                  <c:v>43</c:v>
                </c:pt>
                <c:pt idx="6">
                  <c:v>49</c:v>
                </c:pt>
                <c:pt idx="7">
                  <c:v>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2013-2014</c:v>
                </c:pt>
              </c:strCache>
            </c:strRef>
          </c:tx>
          <c:dLbls>
            <c:showVal val="1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Английский язык</c:v>
                </c:pt>
                <c:pt idx="3">
                  <c:v>Обществознание</c:v>
                </c:pt>
                <c:pt idx="4">
                  <c:v>Информатика и ИКТ</c:v>
                </c:pt>
                <c:pt idx="5">
                  <c:v>Химия</c:v>
                </c:pt>
                <c:pt idx="6">
                  <c:v>Физика</c:v>
                </c:pt>
                <c:pt idx="7">
                  <c:v>География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70</c:v>
                </c:pt>
                <c:pt idx="1">
                  <c:v>82</c:v>
                </c:pt>
                <c:pt idx="2">
                  <c:v>89.5</c:v>
                </c:pt>
                <c:pt idx="3">
                  <c:v>80</c:v>
                </c:pt>
                <c:pt idx="4">
                  <c:v>64</c:v>
                </c:pt>
                <c:pt idx="5">
                  <c:v>47</c:v>
                </c:pt>
                <c:pt idx="6">
                  <c:v>50</c:v>
                </c:pt>
                <c:pt idx="7">
                  <c:v>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2014-2015</c:v>
                </c:pt>
              </c:strCache>
            </c:strRef>
          </c:tx>
          <c:dLbls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Английский язык</c:v>
                </c:pt>
                <c:pt idx="3">
                  <c:v>Обществознание</c:v>
                </c:pt>
                <c:pt idx="4">
                  <c:v>Информатика и ИКТ</c:v>
                </c:pt>
                <c:pt idx="5">
                  <c:v>Химия</c:v>
                </c:pt>
                <c:pt idx="6">
                  <c:v>Физика</c:v>
                </c:pt>
                <c:pt idx="7">
                  <c:v>География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87.2</c:v>
                </c:pt>
                <c:pt idx="1">
                  <c:v>92.7</c:v>
                </c:pt>
                <c:pt idx="2">
                  <c:v>92.3</c:v>
                </c:pt>
                <c:pt idx="3">
                  <c:v>92.2</c:v>
                </c:pt>
                <c:pt idx="4">
                  <c:v>72</c:v>
                </c:pt>
                <c:pt idx="5">
                  <c:v>50</c:v>
                </c:pt>
                <c:pt idx="6">
                  <c:v>56</c:v>
                </c:pt>
                <c:pt idx="7">
                  <c:v>72</c:v>
                </c:pt>
              </c:numCache>
            </c:numRef>
          </c:val>
        </c:ser>
        <c:shape val="cylinder"/>
        <c:axId val="137915776"/>
        <c:axId val="159188096"/>
        <c:axId val="0"/>
      </c:bar3DChart>
      <c:catAx>
        <c:axId val="137915776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59188096"/>
        <c:crosses val="autoZero"/>
        <c:auto val="1"/>
        <c:lblAlgn val="ctr"/>
        <c:lblOffset val="100"/>
      </c:catAx>
      <c:valAx>
        <c:axId val="1591880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37915776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4249</Words>
  <Characters>24225</Characters>
  <Application>Microsoft Office Word</Application>
  <DocSecurity>0</DocSecurity>
  <Lines>201</Lines>
  <Paragraphs>56</Paragraphs>
  <ScaleCrop>false</ScaleCrop>
  <Company/>
  <LinksUpToDate>false</LinksUpToDate>
  <CharactersWithSpaces>28418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dc:description/>
  <cp:lastModifiedBy>urist</cp:lastModifiedBy>
  <cp:revision>2</cp:revision>
  <dcterms:created xsi:type="dcterms:W3CDTF">2015-10-21T11:27:00Z</dcterms:created>
  <dcterms:modified xsi:type="dcterms:W3CDTF">2015-10-21T11:31:00Z</dcterms:modified>
</cp:coreProperties>
</file>